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3996" w14:textId="7DC5AF82" w:rsidR="00B650D0" w:rsidRDefault="00B650D0" w:rsidP="00387848">
      <w:pPr>
        <w:pStyle w:val="Textkrper"/>
        <w:spacing w:line="276" w:lineRule="auto"/>
        <w:ind w:left="0" w:right="66" w:firstLine="142"/>
        <w:rPr>
          <w:rFonts w:ascii="Gravity Book" w:hAnsi="Gravity Book"/>
          <w:color w:val="000000" w:themeColor="text1"/>
          <w:sz w:val="18"/>
          <w:szCs w:val="19"/>
          <w:lang w:val="de-CH"/>
        </w:rPr>
      </w:pPr>
    </w:p>
    <w:p w14:paraId="5FC0D7DF" w14:textId="77777777" w:rsidR="00B650D0" w:rsidRDefault="00B650D0" w:rsidP="00387848">
      <w:pPr>
        <w:pStyle w:val="Textkrper"/>
        <w:spacing w:line="276" w:lineRule="auto"/>
        <w:ind w:left="0" w:right="66" w:firstLine="142"/>
        <w:rPr>
          <w:rFonts w:ascii="Gravity Book" w:hAnsi="Gravity Book"/>
          <w:color w:val="000000" w:themeColor="text1"/>
          <w:sz w:val="18"/>
          <w:szCs w:val="19"/>
          <w:lang w:val="de-CH"/>
        </w:rPr>
      </w:pPr>
    </w:p>
    <w:p w14:paraId="07B927E1" w14:textId="77777777" w:rsidR="00993BB0" w:rsidRPr="00387848" w:rsidRDefault="00993BB0" w:rsidP="00F706C3">
      <w:pPr>
        <w:pStyle w:val="Textkrper"/>
        <w:spacing w:line="276" w:lineRule="auto"/>
        <w:ind w:left="0" w:right="66"/>
        <w:rPr>
          <w:rFonts w:ascii="Gravity Book" w:hAnsi="Gravity Book"/>
          <w:color w:val="000000" w:themeColor="text1"/>
          <w:sz w:val="18"/>
          <w:szCs w:val="19"/>
          <w:lang w:val="de-CH"/>
        </w:rPr>
      </w:pPr>
    </w:p>
    <w:p w14:paraId="5BAFCDEF" w14:textId="231A363C" w:rsidR="00C40F35" w:rsidRPr="002935A7" w:rsidRDefault="004B7BF9" w:rsidP="002808F7">
      <w:pPr>
        <w:pStyle w:val="Titel"/>
        <w:spacing w:before="0" w:line="276" w:lineRule="auto"/>
        <w:rPr>
          <w:rFonts w:ascii="Gravity" w:hAnsi="Gravity" w:cs="Arial"/>
          <w:b w:val="0"/>
          <w:bCs w:val="0"/>
          <w:color w:val="000000" w:themeColor="text1"/>
          <w:sz w:val="44"/>
          <w:szCs w:val="44"/>
          <w:lang w:val="de-CH"/>
        </w:rPr>
      </w:pPr>
      <w:r w:rsidRPr="002935A7">
        <w:rPr>
          <w:rFonts w:ascii="Gravity" w:hAnsi="Gravity" w:cs="Arial"/>
          <w:b w:val="0"/>
          <w:bCs w:val="0"/>
          <w:color w:val="000000" w:themeColor="text1"/>
          <w:sz w:val="44"/>
          <w:szCs w:val="44"/>
          <w:lang w:val="de-CH"/>
        </w:rPr>
        <w:t>Time Exchange</w:t>
      </w:r>
    </w:p>
    <w:p w14:paraId="239C28FA" w14:textId="30F79FD6" w:rsidR="00993BB0" w:rsidRPr="002935A7" w:rsidRDefault="00211BBE" w:rsidP="002808F7">
      <w:pPr>
        <w:pStyle w:val="Titel"/>
        <w:spacing w:before="0" w:line="276" w:lineRule="auto"/>
        <w:rPr>
          <w:rFonts w:ascii="Gravity Book" w:hAnsi="Gravity Book" w:cs="Arial"/>
          <w:b w:val="0"/>
          <w:bCs w:val="0"/>
          <w:color w:val="000000" w:themeColor="text1"/>
          <w:sz w:val="16"/>
          <w:szCs w:val="16"/>
          <w:lang w:val="de-CH"/>
        </w:rPr>
      </w:pPr>
      <w:r w:rsidRPr="002935A7">
        <w:rPr>
          <w:rFonts w:ascii="Gravity Book" w:hAnsi="Gravity Book" w:cs="Arial"/>
          <w:b w:val="0"/>
          <w:bCs w:val="0"/>
          <w:color w:val="000000" w:themeColor="text1"/>
          <w:sz w:val="16"/>
          <w:szCs w:val="16"/>
          <w:lang w:val="de-CH"/>
        </w:rPr>
        <w:t xml:space="preserve">Declaration of </w:t>
      </w:r>
      <w:proofErr w:type="spellStart"/>
      <w:r w:rsidRPr="002935A7">
        <w:rPr>
          <w:rFonts w:ascii="Gravity Book" w:hAnsi="Gravity Book" w:cs="Arial"/>
          <w:b w:val="0"/>
          <w:bCs w:val="0"/>
          <w:color w:val="000000" w:themeColor="text1"/>
          <w:sz w:val="16"/>
          <w:szCs w:val="16"/>
          <w:lang w:val="de-CH"/>
        </w:rPr>
        <w:t>intent</w:t>
      </w:r>
      <w:proofErr w:type="spellEnd"/>
      <w:r w:rsidRPr="002935A7">
        <w:rPr>
          <w:rFonts w:ascii="Gravity Book" w:hAnsi="Gravity Book" w:cs="Arial"/>
          <w:b w:val="0"/>
          <w:bCs w:val="0"/>
          <w:color w:val="000000" w:themeColor="text1"/>
          <w:sz w:val="16"/>
          <w:szCs w:val="16"/>
          <w:lang w:val="de-CH"/>
        </w:rPr>
        <w:t xml:space="preserve"> </w:t>
      </w:r>
      <w:proofErr w:type="spellStart"/>
      <w:r w:rsidRPr="002935A7">
        <w:rPr>
          <w:rFonts w:ascii="Gravity Book" w:hAnsi="Gravity Book" w:cs="Arial"/>
          <w:b w:val="0"/>
          <w:bCs w:val="0"/>
          <w:color w:val="000000" w:themeColor="text1"/>
          <w:sz w:val="16"/>
          <w:szCs w:val="16"/>
          <w:lang w:val="de-CH"/>
        </w:rPr>
        <w:t>to</w:t>
      </w:r>
      <w:proofErr w:type="spellEnd"/>
      <w:r w:rsidRPr="002935A7">
        <w:rPr>
          <w:rFonts w:ascii="Gravity Book" w:hAnsi="Gravity Book" w:cs="Arial"/>
          <w:b w:val="0"/>
          <w:bCs w:val="0"/>
          <w:color w:val="000000" w:themeColor="text1"/>
          <w:sz w:val="16"/>
          <w:szCs w:val="16"/>
          <w:lang w:val="de-CH"/>
        </w:rPr>
        <w:t xml:space="preserve"> </w:t>
      </w:r>
      <w:proofErr w:type="spellStart"/>
      <w:r w:rsidRPr="002935A7">
        <w:rPr>
          <w:rFonts w:ascii="Gravity Book" w:hAnsi="Gravity Book" w:cs="Arial"/>
          <w:b w:val="0"/>
          <w:bCs w:val="0"/>
          <w:color w:val="000000" w:themeColor="text1"/>
          <w:sz w:val="16"/>
          <w:szCs w:val="16"/>
          <w:lang w:val="de-CH"/>
        </w:rPr>
        <w:t>recognise</w:t>
      </w:r>
      <w:proofErr w:type="spellEnd"/>
      <w:r w:rsidRPr="002935A7">
        <w:rPr>
          <w:rFonts w:ascii="Gravity Book" w:hAnsi="Gravity Book" w:cs="Arial"/>
          <w:b w:val="0"/>
          <w:bCs w:val="0"/>
          <w:color w:val="000000" w:themeColor="text1"/>
          <w:sz w:val="16"/>
          <w:szCs w:val="16"/>
          <w:lang w:val="de-CH"/>
        </w:rPr>
        <w:t xml:space="preserve"> </w:t>
      </w:r>
      <w:proofErr w:type="spellStart"/>
      <w:r w:rsidRPr="002935A7">
        <w:rPr>
          <w:rFonts w:ascii="Gravity Book" w:hAnsi="Gravity Book" w:cs="Arial"/>
          <w:b w:val="0"/>
          <w:bCs w:val="0"/>
          <w:color w:val="000000" w:themeColor="text1"/>
          <w:sz w:val="16"/>
          <w:szCs w:val="16"/>
          <w:lang w:val="de-CH"/>
        </w:rPr>
        <w:t>debt</w:t>
      </w:r>
      <w:proofErr w:type="spellEnd"/>
    </w:p>
    <w:p w14:paraId="0828672F" w14:textId="77777777" w:rsidR="00211BBE" w:rsidRPr="00993BB0" w:rsidRDefault="00211BBE" w:rsidP="002808F7">
      <w:pPr>
        <w:pStyle w:val="Titel"/>
        <w:spacing w:before="0" w:line="276" w:lineRule="auto"/>
        <w:rPr>
          <w:rFonts w:ascii="Gravity" w:hAnsi="Gravity" w:cs="Arial"/>
          <w:b w:val="0"/>
          <w:bCs w:val="0"/>
          <w:color w:val="000000" w:themeColor="text1"/>
          <w:lang w:val="de-CH"/>
        </w:rPr>
      </w:pPr>
    </w:p>
    <w:p w14:paraId="510BE2EB" w14:textId="2F26C3AF" w:rsidR="00EA2BB2" w:rsidRPr="00F914D2" w:rsidRDefault="00211BBE" w:rsidP="002808F7">
      <w:pPr>
        <w:pStyle w:val="berschrift1"/>
        <w:numPr>
          <w:ilvl w:val="0"/>
          <w:numId w:val="4"/>
        </w:numPr>
        <w:tabs>
          <w:tab w:val="left" w:pos="386"/>
        </w:tabs>
        <w:spacing w:before="0" w:line="276" w:lineRule="auto"/>
        <w:ind w:hanging="285"/>
        <w:jc w:val="left"/>
        <w:rPr>
          <w:rFonts w:ascii="Gravity Book" w:hAnsi="Gravity Book" w:cs="Arial"/>
          <w:b w:val="0"/>
          <w:bCs w:val="0"/>
          <w:color w:val="000000" w:themeColor="text1"/>
          <w:sz w:val="28"/>
          <w:szCs w:val="28"/>
          <w:lang w:val="de-CH"/>
        </w:rPr>
      </w:pPr>
      <w:r>
        <w:rPr>
          <w:rFonts w:ascii="Gravity Book" w:hAnsi="Gravity Book" w:cs="Arial"/>
          <w:b w:val="0"/>
          <w:bCs w:val="0"/>
          <w:color w:val="000000" w:themeColor="text1"/>
          <w:sz w:val="28"/>
          <w:szCs w:val="28"/>
          <w:lang w:val="de-CH"/>
        </w:rPr>
        <w:t>Declaration</w:t>
      </w:r>
    </w:p>
    <w:p w14:paraId="21D353EC" w14:textId="77777777" w:rsidR="00BA7828" w:rsidRPr="004C66AC" w:rsidRDefault="00BA7828" w:rsidP="00BA7828">
      <w:pPr>
        <w:pStyle w:val="berschrift1"/>
        <w:tabs>
          <w:tab w:val="left" w:pos="386"/>
        </w:tabs>
        <w:spacing w:before="0" w:line="276" w:lineRule="auto"/>
        <w:ind w:left="568" w:firstLine="0"/>
        <w:jc w:val="right"/>
        <w:rPr>
          <w:rFonts w:ascii="Gravity Book" w:hAnsi="Gravity Book" w:cs="Arial"/>
          <w:b w:val="0"/>
          <w:bCs w:val="0"/>
          <w:color w:val="000000" w:themeColor="text1"/>
          <w:sz w:val="16"/>
          <w:szCs w:val="16"/>
          <w:lang w:val="de-CH"/>
        </w:rPr>
      </w:pPr>
    </w:p>
    <w:p w14:paraId="10B2E420" w14:textId="58A1190C" w:rsidR="006426D2" w:rsidRPr="004C66AC" w:rsidRDefault="00211BBE" w:rsidP="002808F7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</w:pPr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Time </w:t>
      </w:r>
      <w:proofErr w:type="spellStart"/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as</w:t>
      </w:r>
      <w:proofErr w:type="spellEnd"/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currency</w:t>
      </w:r>
      <w:proofErr w:type="spellEnd"/>
      <w:r w:rsidR="00C931DB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r w:rsidR="006426D2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>Art. 1</w:t>
      </w:r>
    </w:p>
    <w:p w14:paraId="205249A0" w14:textId="77777777" w:rsidR="00BA7828" w:rsidRPr="004C66AC" w:rsidRDefault="00BA7828" w:rsidP="002808F7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11"/>
          <w:szCs w:val="11"/>
          <w:lang w:val="de-CH"/>
        </w:rPr>
      </w:pPr>
    </w:p>
    <w:p w14:paraId="1C4DFA11" w14:textId="3DB89AE0" w:rsidR="006426D2" w:rsidRDefault="00995607" w:rsidP="002808F7">
      <w:pPr>
        <w:pStyle w:val="Textkrper"/>
        <w:spacing w:line="276" w:lineRule="auto"/>
        <w:ind w:left="2651" w:right="67"/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</w:pPr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The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contract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refers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to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calculation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and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recognition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of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any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claims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with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time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as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a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measure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of </w:t>
      </w:r>
      <w:proofErr w:type="spellStart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value</w:t>
      </w:r>
      <w:proofErr w:type="spellEnd"/>
      <w:r w:rsidRPr="00995607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.</w:t>
      </w:r>
    </w:p>
    <w:p w14:paraId="02CA8BED" w14:textId="77777777" w:rsidR="00995607" w:rsidRPr="004C66AC" w:rsidRDefault="00995607" w:rsidP="002808F7">
      <w:pPr>
        <w:pStyle w:val="Textkrper"/>
        <w:spacing w:line="276" w:lineRule="auto"/>
        <w:ind w:left="2651" w:right="67"/>
        <w:rPr>
          <w:rFonts w:ascii="Gravity Book" w:hAnsi="Gravity Book" w:cs="Arial"/>
          <w:color w:val="000000" w:themeColor="text1"/>
          <w:sz w:val="20"/>
          <w:szCs w:val="20"/>
          <w:lang w:val="de-CH"/>
        </w:rPr>
      </w:pPr>
    </w:p>
    <w:p w14:paraId="0555F5FD" w14:textId="45DA672E" w:rsidR="006426D2" w:rsidRPr="004C66AC" w:rsidRDefault="00AA4CBD" w:rsidP="002808F7">
      <w:pPr>
        <w:pStyle w:val="Textkrper"/>
        <w:tabs>
          <w:tab w:val="left" w:pos="2651"/>
        </w:tabs>
        <w:spacing w:line="276" w:lineRule="auto"/>
        <w:ind w:left="2651" w:right="323" w:hanging="2550"/>
        <w:rPr>
          <w:rFonts w:ascii="Gravity Book" w:hAnsi="Gravity Book" w:cs="Arial"/>
          <w:color w:val="000000" w:themeColor="text1"/>
          <w:w w:val="105"/>
          <w:sz w:val="20"/>
          <w:szCs w:val="20"/>
          <w:u w:val="single"/>
          <w:lang w:val="de-CH"/>
        </w:rPr>
      </w:pPr>
      <w:r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Accounting</w:t>
      </w:r>
      <w:r w:rsidR="00C931DB" w:rsidRPr="004C66A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ab/>
      </w:r>
      <w:r w:rsidR="006426D2" w:rsidRPr="004C66AC">
        <w:rPr>
          <w:rFonts w:ascii="Gravity Book" w:hAnsi="Gravity Book" w:cs="Arial"/>
          <w:color w:val="000000" w:themeColor="text1"/>
          <w:w w:val="105"/>
          <w:sz w:val="20"/>
          <w:szCs w:val="20"/>
          <w:u w:val="single"/>
          <w:lang w:val="de-CH"/>
        </w:rPr>
        <w:t>Art. 2</w:t>
      </w:r>
    </w:p>
    <w:p w14:paraId="028AD9C4" w14:textId="77777777" w:rsidR="00BA7828" w:rsidRPr="004C66AC" w:rsidRDefault="00BA7828" w:rsidP="002808F7">
      <w:pPr>
        <w:pStyle w:val="Textkrper"/>
        <w:tabs>
          <w:tab w:val="left" w:pos="2651"/>
        </w:tabs>
        <w:spacing w:line="276" w:lineRule="auto"/>
        <w:ind w:left="2651" w:right="323" w:hanging="2550"/>
        <w:rPr>
          <w:rFonts w:ascii="Gravity Book" w:hAnsi="Gravity Book" w:cs="Arial"/>
          <w:color w:val="000000" w:themeColor="text1"/>
          <w:w w:val="105"/>
          <w:sz w:val="11"/>
          <w:szCs w:val="11"/>
          <w:lang w:val="de-CH"/>
        </w:rPr>
      </w:pPr>
    </w:p>
    <w:p w14:paraId="5FB8FCFF" w14:textId="00ADDA41" w:rsidR="00982808" w:rsidRPr="00982808" w:rsidRDefault="00982808" w:rsidP="00982808">
      <w:pPr>
        <w:pStyle w:val="Textkrper"/>
        <w:spacing w:line="276" w:lineRule="auto"/>
        <w:ind w:left="2651" w:right="67"/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</w:pPr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vertAlign w:val="superscript"/>
          <w:lang w:val="de-CH"/>
        </w:rPr>
        <w:t xml:space="preserve">1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Regardless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whose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time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is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measured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,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its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value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is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always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absolute and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must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therefore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be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calculated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uniformly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. </w:t>
      </w:r>
    </w:p>
    <w:p w14:paraId="5497B9E1" w14:textId="56CE9F06" w:rsidR="00DD3BC3" w:rsidRPr="00DD3BC3" w:rsidRDefault="00982808" w:rsidP="00982808">
      <w:pPr>
        <w:pStyle w:val="Textkrper"/>
        <w:spacing w:line="276" w:lineRule="auto"/>
        <w:ind w:left="2651" w:right="67"/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</w:pPr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vertAlign w:val="superscript"/>
          <w:lang w:val="de-CH"/>
        </w:rPr>
        <w:t>2</w:t>
      </w:r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Time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can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only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be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traded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in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same </w:t>
      </w:r>
      <w:proofErr w:type="spellStart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ratio</w:t>
      </w:r>
      <w:proofErr w:type="spellEnd"/>
      <w:r w:rsidRPr="00982808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.</w:t>
      </w:r>
    </w:p>
    <w:p w14:paraId="6D31391D" w14:textId="77777777" w:rsidR="009C7AC3" w:rsidRPr="004C66AC" w:rsidRDefault="009C7AC3" w:rsidP="002808F7">
      <w:pPr>
        <w:pStyle w:val="Textkrper"/>
        <w:tabs>
          <w:tab w:val="left" w:pos="2651"/>
        </w:tabs>
        <w:spacing w:line="276" w:lineRule="auto"/>
        <w:ind w:left="2651" w:right="323" w:hanging="2550"/>
        <w:rPr>
          <w:rFonts w:ascii="Gravity Book" w:hAnsi="Gravity Book" w:cs="Arial"/>
          <w:color w:val="000000" w:themeColor="text1"/>
          <w:sz w:val="20"/>
          <w:szCs w:val="20"/>
          <w:lang w:val="de-CH"/>
        </w:rPr>
      </w:pPr>
    </w:p>
    <w:p w14:paraId="55C70126" w14:textId="4E395339" w:rsidR="00E62D6F" w:rsidRPr="004C66AC" w:rsidRDefault="00844179" w:rsidP="00E62D6F">
      <w:pPr>
        <w:pStyle w:val="Textkrper"/>
        <w:tabs>
          <w:tab w:val="left" w:pos="2651"/>
        </w:tabs>
        <w:spacing w:line="276" w:lineRule="auto"/>
        <w:ind w:left="2651" w:right="323" w:hanging="2550"/>
        <w:rPr>
          <w:rFonts w:ascii="Gravity Book" w:hAnsi="Gravity Book" w:cs="Arial"/>
          <w:color w:val="000000" w:themeColor="text1"/>
          <w:w w:val="105"/>
          <w:sz w:val="20"/>
          <w:szCs w:val="20"/>
          <w:u w:val="single"/>
          <w:lang w:val="de-CH"/>
        </w:rPr>
      </w:pPr>
      <w:r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B</w:t>
      </w:r>
      <w:r w:rsid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inding Character</w:t>
      </w:r>
      <w:r w:rsidR="00E62D6F" w:rsidRPr="004C66A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ab/>
      </w:r>
      <w:r w:rsidR="00E62D6F" w:rsidRPr="004C66AC">
        <w:rPr>
          <w:rFonts w:ascii="Gravity Book" w:hAnsi="Gravity Book" w:cs="Arial"/>
          <w:color w:val="000000" w:themeColor="text1"/>
          <w:w w:val="105"/>
          <w:sz w:val="20"/>
          <w:szCs w:val="20"/>
          <w:u w:val="single"/>
          <w:lang w:val="de-CH"/>
        </w:rPr>
        <w:t xml:space="preserve">Art. </w:t>
      </w:r>
      <w:r w:rsidR="00E62D6F">
        <w:rPr>
          <w:rFonts w:ascii="Gravity Book" w:hAnsi="Gravity Book" w:cs="Arial"/>
          <w:color w:val="000000" w:themeColor="text1"/>
          <w:w w:val="105"/>
          <w:sz w:val="20"/>
          <w:szCs w:val="20"/>
          <w:u w:val="single"/>
          <w:lang w:val="de-CH"/>
        </w:rPr>
        <w:t>3</w:t>
      </w:r>
    </w:p>
    <w:p w14:paraId="1F607AE1" w14:textId="77777777" w:rsidR="00BA7828" w:rsidRPr="004C66AC" w:rsidRDefault="00BA7828" w:rsidP="002808F7">
      <w:pPr>
        <w:pStyle w:val="Textkrper"/>
        <w:tabs>
          <w:tab w:val="left" w:pos="2653"/>
        </w:tabs>
        <w:spacing w:line="276" w:lineRule="auto"/>
        <w:ind w:right="234" w:hanging="2552"/>
        <w:rPr>
          <w:rFonts w:ascii="Gravity Book" w:hAnsi="Gravity Book" w:cs="Arial"/>
          <w:color w:val="000000" w:themeColor="text1"/>
          <w:w w:val="105"/>
          <w:sz w:val="11"/>
          <w:szCs w:val="11"/>
          <w:lang w:val="de-CH"/>
        </w:rPr>
      </w:pPr>
    </w:p>
    <w:p w14:paraId="0623CE4F" w14:textId="598F366D" w:rsidR="0088334D" w:rsidRPr="00064D39" w:rsidRDefault="006426D2" w:rsidP="00064D39">
      <w:pPr>
        <w:pStyle w:val="Textkrper"/>
        <w:tabs>
          <w:tab w:val="left" w:pos="2653"/>
        </w:tabs>
        <w:spacing w:line="276" w:lineRule="auto"/>
        <w:ind w:right="234" w:hanging="2552"/>
        <w:rPr>
          <w:rFonts w:ascii="Gravity Book" w:hAnsi="Gravity Book" w:cs="Arial"/>
          <w:color w:val="000000" w:themeColor="text1"/>
          <w:sz w:val="11"/>
          <w:szCs w:val="11"/>
          <w:lang w:val="de-CH"/>
        </w:rPr>
      </w:pPr>
      <w:r w:rsidRPr="004C66A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ab/>
      </w:r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All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claims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arising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from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this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contractual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relationship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exist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only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between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individual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partners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and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cannot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be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transferred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to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third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parties</w:t>
      </w:r>
      <w:proofErr w:type="spellEnd"/>
      <w:r w:rsidR="00CF13CE" w:rsidRPr="00CF13CE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.</w:t>
      </w:r>
      <w:r w:rsidR="00BF6770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br/>
      </w:r>
    </w:p>
    <w:p w14:paraId="311E2670" w14:textId="77777777" w:rsidR="004C66AC" w:rsidRPr="00387848" w:rsidRDefault="004C66AC" w:rsidP="0088334D">
      <w:pPr>
        <w:pStyle w:val="Listenabsatz"/>
        <w:tabs>
          <w:tab w:val="left" w:pos="2937"/>
        </w:tabs>
        <w:spacing w:line="276" w:lineRule="auto"/>
        <w:ind w:left="3011" w:right="394" w:firstLine="0"/>
        <w:jc w:val="right"/>
        <w:rPr>
          <w:rFonts w:ascii="Gravity Book" w:hAnsi="Gravity Book" w:cs="Arial"/>
          <w:color w:val="000000" w:themeColor="text1"/>
          <w:sz w:val="20"/>
          <w:szCs w:val="21"/>
          <w:lang w:val="de-CH"/>
        </w:rPr>
      </w:pPr>
    </w:p>
    <w:p w14:paraId="4E69A9AA" w14:textId="323C96CA" w:rsidR="0029126F" w:rsidRPr="00F914D2" w:rsidRDefault="006864ED" w:rsidP="002808F7">
      <w:pPr>
        <w:pStyle w:val="berschrift1"/>
        <w:numPr>
          <w:ilvl w:val="0"/>
          <w:numId w:val="4"/>
        </w:numPr>
        <w:tabs>
          <w:tab w:val="left" w:pos="386"/>
        </w:tabs>
        <w:spacing w:before="0" w:line="276" w:lineRule="auto"/>
        <w:ind w:hanging="285"/>
        <w:jc w:val="left"/>
        <w:rPr>
          <w:rFonts w:ascii="Gravity Book" w:hAnsi="Gravity Book" w:cs="Arial"/>
          <w:b w:val="0"/>
          <w:bCs w:val="0"/>
          <w:color w:val="000000" w:themeColor="text1"/>
          <w:sz w:val="28"/>
          <w:szCs w:val="28"/>
          <w:lang w:val="de-CH"/>
        </w:rPr>
      </w:pPr>
      <w:r>
        <w:rPr>
          <w:rFonts w:ascii="Gravity Book" w:hAnsi="Gravity Book" w:cs="Arial"/>
          <w:b w:val="0"/>
          <w:bCs w:val="0"/>
          <w:color w:val="000000" w:themeColor="text1"/>
          <w:sz w:val="28"/>
          <w:szCs w:val="28"/>
          <w:lang w:val="de-CH"/>
        </w:rPr>
        <w:t xml:space="preserve"> </w:t>
      </w:r>
      <w:r w:rsidR="00564DCC" w:rsidRPr="00564DCC">
        <w:rPr>
          <w:rFonts w:ascii="Gravity Book" w:hAnsi="Gravity Book" w:cs="Arial"/>
          <w:b w:val="0"/>
          <w:bCs w:val="0"/>
          <w:color w:val="000000" w:themeColor="text1"/>
          <w:sz w:val="28"/>
          <w:szCs w:val="28"/>
          <w:lang w:val="de-CH"/>
        </w:rPr>
        <w:t xml:space="preserve">Mutual </w:t>
      </w:r>
      <w:proofErr w:type="spellStart"/>
      <w:r w:rsidR="00564DCC" w:rsidRPr="00564DCC">
        <w:rPr>
          <w:rFonts w:ascii="Gravity Book" w:hAnsi="Gravity Book" w:cs="Arial"/>
          <w:b w:val="0"/>
          <w:bCs w:val="0"/>
          <w:color w:val="000000" w:themeColor="text1"/>
          <w:sz w:val="28"/>
          <w:szCs w:val="28"/>
          <w:lang w:val="de-CH"/>
        </w:rPr>
        <w:t>declarations</w:t>
      </w:r>
      <w:proofErr w:type="spellEnd"/>
    </w:p>
    <w:p w14:paraId="00BA304C" w14:textId="77777777" w:rsidR="00BA7828" w:rsidRPr="004C66AC" w:rsidRDefault="00BA7828" w:rsidP="00BA7828">
      <w:pPr>
        <w:pStyle w:val="berschrift1"/>
        <w:tabs>
          <w:tab w:val="left" w:pos="386"/>
        </w:tabs>
        <w:spacing w:before="0" w:line="276" w:lineRule="auto"/>
        <w:ind w:left="568" w:firstLine="0"/>
        <w:jc w:val="right"/>
        <w:rPr>
          <w:rFonts w:ascii="Gravity Book" w:hAnsi="Gravity Book" w:cs="Arial"/>
          <w:b w:val="0"/>
          <w:bCs w:val="0"/>
          <w:color w:val="000000" w:themeColor="text1"/>
          <w:sz w:val="16"/>
          <w:szCs w:val="16"/>
          <w:lang w:val="de-CH"/>
        </w:rPr>
      </w:pPr>
    </w:p>
    <w:p w14:paraId="469EB586" w14:textId="364B1B8B" w:rsidR="0029126F" w:rsidRDefault="00564DCC" w:rsidP="002808F7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</w:pPr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Basis</w:t>
      </w:r>
      <w:r w:rsidR="00C931DB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r w:rsidR="00C931DB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>Art. 4</w:t>
      </w:r>
    </w:p>
    <w:p w14:paraId="7818BB8F" w14:textId="6279B223" w:rsidR="00342795" w:rsidRPr="00342795" w:rsidRDefault="00645132" w:rsidP="00342795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</w:pPr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r w:rsidR="00342795"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Time </w:t>
      </w:r>
      <w:proofErr w:type="spellStart"/>
      <w:r w:rsidR="00342795"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can</w:t>
      </w:r>
      <w:proofErr w:type="spellEnd"/>
      <w:r w:rsidR="00342795"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="00342795"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be</w:t>
      </w:r>
      <w:proofErr w:type="spellEnd"/>
      <w:r w:rsidR="00342795"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="00342795"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generated</w:t>
      </w:r>
      <w:proofErr w:type="spellEnd"/>
      <w:r w:rsidR="00342795"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in </w:t>
      </w:r>
      <w:proofErr w:type="spellStart"/>
      <w:r w:rsidR="00342795"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particular</w:t>
      </w:r>
      <w:proofErr w:type="spellEnd"/>
      <w:r w:rsidR="00342795"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="00342795"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by</w:t>
      </w:r>
      <w:proofErr w:type="spellEnd"/>
      <w:r w:rsidR="001C4CEB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:</w:t>
      </w:r>
    </w:p>
    <w:p w14:paraId="67E054FB" w14:textId="77777777" w:rsidR="00342795" w:rsidRPr="00342795" w:rsidRDefault="00342795" w:rsidP="00342795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</w:pPr>
    </w:p>
    <w:p w14:paraId="24292117" w14:textId="77777777" w:rsidR="00342795" w:rsidRPr="00342795" w:rsidRDefault="00342795" w:rsidP="00342795">
      <w:pPr>
        <w:tabs>
          <w:tab w:val="left" w:pos="2653"/>
        </w:tabs>
        <w:spacing w:line="276" w:lineRule="auto"/>
        <w:ind w:left="2653"/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</w:pPr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a.</w:t>
      </w:r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proofErr w:type="spellStart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Commission</w:t>
      </w:r>
      <w:proofErr w:type="spellEnd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agreement</w:t>
      </w:r>
      <w:proofErr w:type="spellEnd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;</w:t>
      </w:r>
    </w:p>
    <w:p w14:paraId="58E72527" w14:textId="77777777" w:rsidR="00342795" w:rsidRPr="00342795" w:rsidRDefault="00342795" w:rsidP="001C4CEB">
      <w:pPr>
        <w:tabs>
          <w:tab w:val="left" w:pos="2653"/>
        </w:tabs>
        <w:spacing w:line="276" w:lineRule="auto"/>
        <w:ind w:left="2653"/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</w:pPr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b.</w:t>
      </w:r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proofErr w:type="spellStart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work</w:t>
      </w:r>
      <w:proofErr w:type="spellEnd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agreement</w:t>
      </w:r>
      <w:proofErr w:type="spellEnd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;</w:t>
      </w:r>
    </w:p>
    <w:p w14:paraId="3689330B" w14:textId="77777777" w:rsidR="00342795" w:rsidRPr="00342795" w:rsidRDefault="00342795" w:rsidP="001C4CEB">
      <w:pPr>
        <w:tabs>
          <w:tab w:val="left" w:pos="2653"/>
        </w:tabs>
        <w:spacing w:line="276" w:lineRule="auto"/>
        <w:ind w:left="2653"/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</w:pPr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c.</w:t>
      </w:r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proofErr w:type="spellStart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Employment</w:t>
      </w:r>
      <w:proofErr w:type="spellEnd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agreement</w:t>
      </w:r>
      <w:proofErr w:type="spellEnd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;</w:t>
      </w:r>
    </w:p>
    <w:p w14:paraId="4877F9B9" w14:textId="77777777" w:rsidR="00342795" w:rsidRPr="00342795" w:rsidRDefault="00342795" w:rsidP="001C4CEB">
      <w:pPr>
        <w:tabs>
          <w:tab w:val="left" w:pos="2653"/>
        </w:tabs>
        <w:spacing w:line="276" w:lineRule="auto"/>
        <w:ind w:left="2653"/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</w:pPr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d.</w:t>
      </w:r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  <w:t xml:space="preserve">Rental </w:t>
      </w:r>
      <w:proofErr w:type="spellStart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agreement</w:t>
      </w:r>
      <w:proofErr w:type="spellEnd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;</w:t>
      </w:r>
    </w:p>
    <w:p w14:paraId="19FF42EA" w14:textId="3DB4080C" w:rsidR="009C7AC3" w:rsidRDefault="00342795" w:rsidP="001C4CEB">
      <w:pPr>
        <w:tabs>
          <w:tab w:val="left" w:pos="2653"/>
        </w:tabs>
        <w:spacing w:line="276" w:lineRule="auto"/>
        <w:ind w:left="2653"/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</w:pPr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e.</w:t>
      </w:r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proofErr w:type="spellStart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Purchase</w:t>
      </w:r>
      <w:proofErr w:type="spellEnd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agreement</w:t>
      </w:r>
      <w:proofErr w:type="spellEnd"/>
      <w:r w:rsidRPr="0034279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.</w:t>
      </w:r>
    </w:p>
    <w:p w14:paraId="614F563B" w14:textId="77777777" w:rsidR="001C4CEB" w:rsidRPr="004C66AC" w:rsidRDefault="001C4CEB" w:rsidP="001C4CEB">
      <w:pPr>
        <w:tabs>
          <w:tab w:val="left" w:pos="2653"/>
        </w:tabs>
        <w:spacing w:line="276" w:lineRule="auto"/>
        <w:ind w:left="2653"/>
        <w:rPr>
          <w:rFonts w:ascii="Gravity Book" w:hAnsi="Gravity Book" w:cs="Arial"/>
          <w:color w:val="000000" w:themeColor="text1"/>
          <w:sz w:val="20"/>
          <w:szCs w:val="21"/>
          <w:lang w:val="de-CH"/>
        </w:rPr>
      </w:pPr>
    </w:p>
    <w:p w14:paraId="4F5F235E" w14:textId="6B178625" w:rsidR="0029126F" w:rsidRPr="004C66AC" w:rsidRDefault="001C4CEB" w:rsidP="002808F7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</w:pPr>
      <w:r w:rsidRPr="001C4CEB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Recognition of </w:t>
      </w:r>
      <w:proofErr w:type="spellStart"/>
      <w:r w:rsidRPr="001C4CEB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debt</w:t>
      </w:r>
      <w:proofErr w:type="spellEnd"/>
      <w:r w:rsidR="00C931DB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r w:rsidR="00C931DB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>Art. 5</w:t>
      </w:r>
    </w:p>
    <w:p w14:paraId="6385E912" w14:textId="579630BA" w:rsidR="00035B3B" w:rsidRDefault="00150425" w:rsidP="00150425">
      <w:pPr>
        <w:tabs>
          <w:tab w:val="left" w:pos="2653"/>
        </w:tabs>
        <w:spacing w:line="276" w:lineRule="auto"/>
        <w:ind w:left="2653"/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</w:pPr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Both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contracting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parties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declare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that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they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recognise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the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br/>
      </w:r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mutual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claims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to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the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extent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of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the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basic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relationship</w:t>
      </w:r>
      <w:proofErr w:type="spellEnd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.</w:t>
      </w:r>
    </w:p>
    <w:p w14:paraId="4FCCF70F" w14:textId="77777777" w:rsidR="00150425" w:rsidRPr="004C66AC" w:rsidRDefault="00150425" w:rsidP="00150425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sz w:val="18"/>
          <w:szCs w:val="20"/>
          <w:lang w:val="de-CH"/>
        </w:rPr>
      </w:pPr>
    </w:p>
    <w:p w14:paraId="3DA92AF5" w14:textId="725C02B6" w:rsidR="00A03099" w:rsidRDefault="00150425" w:rsidP="00A03099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</w:pPr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Declaration of </w:t>
      </w:r>
      <w:proofErr w:type="spellStart"/>
      <w:r w:rsidRPr="00150425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intent</w:t>
      </w:r>
      <w:proofErr w:type="spellEnd"/>
      <w:r w:rsidR="00A03099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r w:rsidR="00A03099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 xml:space="preserve">Art. </w:t>
      </w:r>
      <w:r w:rsidR="00A03099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>6</w:t>
      </w:r>
    </w:p>
    <w:p w14:paraId="0E87AD21" w14:textId="77777777" w:rsidR="00073995" w:rsidRPr="004C66AC" w:rsidRDefault="00073995" w:rsidP="002808F7">
      <w:pPr>
        <w:pStyle w:val="Textkrper"/>
        <w:spacing w:line="276" w:lineRule="auto"/>
        <w:rPr>
          <w:rFonts w:ascii="Gravity Book" w:hAnsi="Gravity Book" w:cs="Arial"/>
          <w:color w:val="000000" w:themeColor="text1"/>
          <w:sz w:val="11"/>
          <w:szCs w:val="11"/>
          <w:lang w:val="de-CH"/>
        </w:rPr>
      </w:pPr>
    </w:p>
    <w:p w14:paraId="2C0E04C8" w14:textId="19C60E4C" w:rsidR="00800C30" w:rsidRPr="004C66AC" w:rsidRDefault="00BD6AA9" w:rsidP="002808F7">
      <w:pPr>
        <w:pStyle w:val="Textkrper"/>
        <w:spacing w:line="276" w:lineRule="auto"/>
        <w:rPr>
          <w:rFonts w:ascii="Gravity Book" w:hAnsi="Gravity Book" w:cs="Arial"/>
          <w:color w:val="000000" w:themeColor="text1"/>
          <w:sz w:val="20"/>
          <w:szCs w:val="20"/>
          <w:lang w:val="de-CH"/>
        </w:rPr>
      </w:pPr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The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contracting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parties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declare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that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they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will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recognise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and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assert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the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claims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referred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to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in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Article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5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exclusively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and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explicitly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as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time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claims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against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the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other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contracting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party</w:t>
      </w:r>
      <w:proofErr w:type="spellEnd"/>
      <w:r w:rsidRPr="00BD6AA9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.</w:t>
      </w:r>
      <w:r w:rsidR="00800C30">
        <w:rPr>
          <w:rFonts w:ascii="Gravity Book" w:hAnsi="Gravity Book" w:cs="Arial"/>
          <w:color w:val="000000" w:themeColor="text1"/>
          <w:sz w:val="20"/>
          <w:szCs w:val="20"/>
          <w:lang w:val="de-CH"/>
        </w:rPr>
        <w:br/>
      </w:r>
    </w:p>
    <w:p w14:paraId="202FD761" w14:textId="20D38916" w:rsidR="00A03099" w:rsidRDefault="00AA05A6" w:rsidP="00A03099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</w:pPr>
      <w:r w:rsidRPr="00AA05A6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Compliance</w:t>
      </w:r>
      <w:r w:rsidR="00A03099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r w:rsidR="00A03099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 xml:space="preserve">Art. </w:t>
      </w:r>
      <w:r w:rsidR="00A03099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>7</w:t>
      </w:r>
    </w:p>
    <w:p w14:paraId="35CC86D3" w14:textId="77777777" w:rsidR="00073995" w:rsidRPr="004C66AC" w:rsidRDefault="00073995" w:rsidP="002808F7">
      <w:pPr>
        <w:pStyle w:val="Textkrper"/>
        <w:spacing w:line="276" w:lineRule="auto"/>
        <w:rPr>
          <w:rFonts w:ascii="Gravity Book" w:hAnsi="Gravity Book" w:cs="Arial"/>
          <w:color w:val="000000" w:themeColor="text1"/>
          <w:sz w:val="11"/>
          <w:szCs w:val="11"/>
          <w:lang w:val="de-CH"/>
        </w:rPr>
      </w:pPr>
    </w:p>
    <w:p w14:paraId="5D9B7413" w14:textId="4C3F4570" w:rsidR="00FB5E43" w:rsidRDefault="00AA05A6" w:rsidP="002808F7">
      <w:pPr>
        <w:pStyle w:val="Textkrper"/>
        <w:spacing w:line="276" w:lineRule="auto"/>
        <w:rPr>
          <w:rFonts w:ascii="Gravity Book" w:hAnsi="Gravity Book" w:cs="Arial"/>
          <w:color w:val="000000" w:themeColor="text1"/>
          <w:sz w:val="20"/>
          <w:szCs w:val="20"/>
          <w:lang w:val="de-CH"/>
        </w:rPr>
      </w:pPr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The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fulfilment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by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the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parties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is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based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on a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further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(separate)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agreement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,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taking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into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account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all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associated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modalities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,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which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are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to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be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determined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in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more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detail</w:t>
      </w:r>
      <w:proofErr w:type="spellEnd"/>
      <w:r w:rsidRPr="00AA05A6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.</w:t>
      </w:r>
    </w:p>
    <w:p w14:paraId="7C317CAA" w14:textId="77777777" w:rsidR="00AA05A6" w:rsidRDefault="00AA05A6" w:rsidP="002808F7">
      <w:pPr>
        <w:pStyle w:val="Textkrper"/>
        <w:spacing w:line="276" w:lineRule="auto"/>
        <w:rPr>
          <w:rFonts w:ascii="Gravity Book" w:hAnsi="Gravity Book" w:cs="Arial"/>
          <w:color w:val="000000" w:themeColor="text1"/>
          <w:sz w:val="20"/>
          <w:szCs w:val="20"/>
          <w:lang w:val="de-CH"/>
        </w:rPr>
      </w:pPr>
    </w:p>
    <w:p w14:paraId="6B6C3E3F" w14:textId="77777777" w:rsidR="00AA05A6" w:rsidRPr="004C66AC" w:rsidRDefault="00AA05A6" w:rsidP="002808F7">
      <w:pPr>
        <w:pStyle w:val="Textkrper"/>
        <w:spacing w:line="276" w:lineRule="auto"/>
        <w:rPr>
          <w:rFonts w:ascii="Gravity Book" w:hAnsi="Gravity Book" w:cs="Arial"/>
          <w:color w:val="000000" w:themeColor="text1"/>
          <w:sz w:val="20"/>
          <w:szCs w:val="20"/>
          <w:lang w:val="de-CH"/>
        </w:rPr>
      </w:pPr>
    </w:p>
    <w:p w14:paraId="4FED373D" w14:textId="3EF1E69D" w:rsidR="00A03099" w:rsidRDefault="004C1E66" w:rsidP="00A03099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</w:pPr>
      <w:r w:rsidRPr="004C1E66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Partial </w:t>
      </w:r>
      <w:proofErr w:type="spellStart"/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D</w:t>
      </w:r>
      <w:r w:rsidRPr="004C1E66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eliveries</w:t>
      </w:r>
      <w:proofErr w:type="spellEnd"/>
      <w:r w:rsidR="00A03099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r w:rsidR="00A03099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 xml:space="preserve">Art. </w:t>
      </w:r>
      <w:r w:rsidR="00A03099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>8</w:t>
      </w:r>
    </w:p>
    <w:p w14:paraId="63ADCCC7" w14:textId="77777777" w:rsidR="00073995" w:rsidRPr="004C66AC" w:rsidRDefault="00073995" w:rsidP="002808F7">
      <w:pPr>
        <w:pStyle w:val="Textkrper"/>
        <w:spacing w:line="276" w:lineRule="auto"/>
        <w:rPr>
          <w:rFonts w:ascii="Gravity Book" w:hAnsi="Gravity Book" w:cs="Arial"/>
          <w:color w:val="000000" w:themeColor="text1"/>
          <w:sz w:val="11"/>
          <w:szCs w:val="11"/>
          <w:lang w:val="de-CH"/>
        </w:rPr>
      </w:pPr>
    </w:p>
    <w:p w14:paraId="221AF603" w14:textId="6CC05348" w:rsidR="00064D39" w:rsidRDefault="004F0D92" w:rsidP="00FB5E43">
      <w:pPr>
        <w:pStyle w:val="Textkrper"/>
        <w:spacing w:line="276" w:lineRule="auto"/>
        <w:rPr>
          <w:rFonts w:ascii="Gravity Book" w:hAnsi="Gravity Book" w:cs="Arial"/>
          <w:color w:val="000000" w:themeColor="text1"/>
          <w:sz w:val="20"/>
          <w:szCs w:val="20"/>
          <w:lang w:val="de-CH"/>
        </w:rPr>
      </w:pP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Anyone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who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has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completed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their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service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in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the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form of time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is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released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from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their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debt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. This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compensatory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effect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also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applies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to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individual partial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payments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in time,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which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are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recognised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accordingly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against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the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 xml:space="preserve"> total </w:t>
      </w:r>
      <w:proofErr w:type="spellStart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debt</w:t>
      </w:r>
      <w:proofErr w:type="spellEnd"/>
      <w:r w:rsidRPr="004F0D92">
        <w:rPr>
          <w:rFonts w:ascii="Gravity Book" w:hAnsi="Gravity Book" w:cs="Arial"/>
          <w:color w:val="000000" w:themeColor="text1"/>
          <w:sz w:val="20"/>
          <w:szCs w:val="20"/>
          <w:lang w:val="de-CH"/>
        </w:rPr>
        <w:t>.</w:t>
      </w:r>
    </w:p>
    <w:p w14:paraId="2B2B1154" w14:textId="77777777" w:rsidR="00064D39" w:rsidRDefault="00064D39" w:rsidP="00FB5E43">
      <w:pPr>
        <w:pStyle w:val="Textkrper"/>
        <w:spacing w:line="276" w:lineRule="auto"/>
        <w:rPr>
          <w:rFonts w:ascii="Gravity Book" w:hAnsi="Gravity Book" w:cs="Arial"/>
          <w:color w:val="000000" w:themeColor="text1"/>
          <w:sz w:val="20"/>
          <w:szCs w:val="20"/>
          <w:lang w:val="de-CH"/>
        </w:rPr>
      </w:pPr>
    </w:p>
    <w:p w14:paraId="1C2E7415" w14:textId="7B764DA0" w:rsidR="00064D39" w:rsidRPr="00F914D2" w:rsidRDefault="009F21EB" w:rsidP="00064D39">
      <w:pPr>
        <w:pStyle w:val="Listenabsatz"/>
        <w:numPr>
          <w:ilvl w:val="0"/>
          <w:numId w:val="4"/>
        </w:numPr>
        <w:tabs>
          <w:tab w:val="left" w:pos="477"/>
        </w:tabs>
        <w:spacing w:line="276" w:lineRule="auto"/>
        <w:ind w:left="426" w:hanging="426"/>
        <w:jc w:val="left"/>
        <w:rPr>
          <w:rFonts w:ascii="Gravity Book" w:hAnsi="Gravity Book" w:cs="Arial"/>
          <w:color w:val="000000" w:themeColor="text1"/>
          <w:sz w:val="28"/>
          <w:szCs w:val="28"/>
          <w:lang w:val="de-CH"/>
        </w:rPr>
      </w:pPr>
      <w:r>
        <w:rPr>
          <w:rFonts w:ascii="Gravity Book" w:hAnsi="Gravity Book" w:cs="Arial"/>
          <w:color w:val="000000" w:themeColor="text1"/>
          <w:sz w:val="28"/>
          <w:szCs w:val="28"/>
          <w:lang w:val="de-CH"/>
        </w:rPr>
        <w:t xml:space="preserve">Final </w:t>
      </w:r>
      <w:proofErr w:type="spellStart"/>
      <w:r>
        <w:rPr>
          <w:rFonts w:ascii="Gravity Book" w:hAnsi="Gravity Book" w:cs="Arial"/>
          <w:color w:val="000000" w:themeColor="text1"/>
          <w:sz w:val="28"/>
          <w:szCs w:val="28"/>
          <w:lang w:val="de-CH"/>
        </w:rPr>
        <w:t>Provisions</w:t>
      </w:r>
      <w:proofErr w:type="spellEnd"/>
    </w:p>
    <w:p w14:paraId="5227D2C3" w14:textId="77777777" w:rsidR="00FB5E43" w:rsidRDefault="00FB5E43" w:rsidP="00FB5E43">
      <w:pPr>
        <w:pStyle w:val="Textkrper"/>
        <w:spacing w:line="276" w:lineRule="auto"/>
        <w:rPr>
          <w:rFonts w:ascii="Gravity Book" w:hAnsi="Gravity Book" w:cs="Arial"/>
          <w:color w:val="000000" w:themeColor="text1"/>
          <w:sz w:val="20"/>
          <w:szCs w:val="20"/>
          <w:lang w:val="de-CH"/>
        </w:rPr>
      </w:pPr>
    </w:p>
    <w:p w14:paraId="7FD29F2F" w14:textId="66C94F1E" w:rsidR="007B3048" w:rsidRDefault="007B3048" w:rsidP="007B3048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</w:pPr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 xml:space="preserve">Salvatorische </w:t>
      </w:r>
      <w:proofErr w:type="spellStart"/>
      <w:r w:rsidR="009F21EB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Clause</w:t>
      </w:r>
      <w:proofErr w:type="spellEnd"/>
      <w:r w:rsidRPr="004C66AC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r w:rsidRPr="004C66AC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 xml:space="preserve">Art. </w:t>
      </w:r>
      <w:r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>9</w:t>
      </w:r>
    </w:p>
    <w:p w14:paraId="436E3662" w14:textId="77777777" w:rsidR="00C25F3C" w:rsidRPr="004C66AC" w:rsidRDefault="00C25F3C" w:rsidP="002808F7">
      <w:pPr>
        <w:pStyle w:val="Textkrper"/>
        <w:spacing w:line="276" w:lineRule="auto"/>
        <w:jc w:val="both"/>
        <w:rPr>
          <w:rFonts w:ascii="Gravity Book" w:hAnsi="Gravity Book" w:cs="Arial"/>
          <w:color w:val="000000" w:themeColor="text1"/>
          <w:sz w:val="11"/>
          <w:szCs w:val="11"/>
          <w:lang w:val="de-CH"/>
        </w:rPr>
      </w:pPr>
    </w:p>
    <w:p w14:paraId="13C948EE" w14:textId="793253AD" w:rsidR="002825E6" w:rsidRPr="002825E6" w:rsidRDefault="00DA585A" w:rsidP="002825E6">
      <w:pPr>
        <w:pStyle w:val="Textkrper"/>
        <w:spacing w:line="276" w:lineRule="auto"/>
        <w:ind w:right="613"/>
        <w:jc w:val="both"/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</w:pP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Should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a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provision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of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this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contract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or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contents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of a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supplement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to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this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contract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be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or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become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invalid,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this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shall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not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affect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validity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of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remainder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of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contract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. The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contracting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parties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shall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replace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invalid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provision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with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a valid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provision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that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comes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as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close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as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possible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to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intended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economic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purpose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of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invalid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provision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and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originally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agreed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contractual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balance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. The same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applies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to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any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contractual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gap</w:t>
      </w:r>
      <w:proofErr w:type="spellEnd"/>
      <w:r w:rsidRPr="00DA585A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.</w:t>
      </w:r>
    </w:p>
    <w:p w14:paraId="12E50787" w14:textId="1759DD68" w:rsidR="00C40F35" w:rsidRPr="004C66AC" w:rsidRDefault="00C40F35" w:rsidP="002825E6">
      <w:pPr>
        <w:pStyle w:val="Textkrper"/>
        <w:spacing w:line="276" w:lineRule="auto"/>
        <w:ind w:left="0" w:right="613"/>
        <w:jc w:val="both"/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</w:pPr>
    </w:p>
    <w:p w14:paraId="3CC47C44" w14:textId="1FD6656A" w:rsidR="002257A4" w:rsidRDefault="00E62D6F" w:rsidP="002257A4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</w:pPr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Form</w:t>
      </w:r>
      <w:r w:rsidR="002257A4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r w:rsidR="002257A4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 xml:space="preserve">Art. </w:t>
      </w:r>
      <w:r w:rsidR="002257A4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>10</w:t>
      </w:r>
    </w:p>
    <w:p w14:paraId="22317EDD" w14:textId="77777777" w:rsidR="00C25F3C" w:rsidRPr="004C66AC" w:rsidRDefault="00C25F3C" w:rsidP="002808F7">
      <w:pPr>
        <w:pStyle w:val="Textkrper"/>
        <w:spacing w:line="276" w:lineRule="auto"/>
        <w:ind w:right="613"/>
        <w:jc w:val="both"/>
        <w:rPr>
          <w:rFonts w:ascii="Gravity Book" w:hAnsi="Gravity Book" w:cs="Arial"/>
          <w:color w:val="000000" w:themeColor="text1"/>
          <w:sz w:val="11"/>
          <w:szCs w:val="11"/>
          <w:lang w:val="de-CH"/>
        </w:rPr>
      </w:pPr>
    </w:p>
    <w:p w14:paraId="1F1E9708" w14:textId="2D6ABDA0" w:rsidR="007F0CB2" w:rsidRDefault="001324FC" w:rsidP="007F0CB2">
      <w:pPr>
        <w:pStyle w:val="Textkrper"/>
        <w:spacing w:line="276" w:lineRule="auto"/>
        <w:ind w:left="2654" w:right="67"/>
        <w:contextualSpacing/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</w:pP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Written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form </w:t>
      </w: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is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required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for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contract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specifications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or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amendments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.</w:t>
      </w:r>
    </w:p>
    <w:p w14:paraId="63E93331" w14:textId="77777777" w:rsidR="001324FC" w:rsidRPr="007F0CB2" w:rsidRDefault="001324FC" w:rsidP="007F0CB2">
      <w:pPr>
        <w:pStyle w:val="Textkrper"/>
        <w:spacing w:line="276" w:lineRule="auto"/>
        <w:ind w:left="2654" w:right="67"/>
        <w:contextualSpacing/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</w:pPr>
    </w:p>
    <w:p w14:paraId="31D5AA8A" w14:textId="717BB5D4" w:rsidR="00C25F3C" w:rsidRPr="001324FC" w:rsidRDefault="001324FC" w:rsidP="001324FC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</w:pPr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Law</w:t>
      </w:r>
      <w:r w:rsidR="00B50745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r w:rsidR="00B50745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 xml:space="preserve">Art. </w:t>
      </w:r>
      <w:r w:rsidR="00B50745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>11</w:t>
      </w:r>
    </w:p>
    <w:p w14:paraId="4B082A1C" w14:textId="77777777" w:rsidR="00B50745" w:rsidRPr="004C66AC" w:rsidRDefault="00B50745" w:rsidP="002808F7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sz w:val="11"/>
          <w:szCs w:val="11"/>
          <w:lang w:val="de-CH"/>
        </w:rPr>
      </w:pPr>
    </w:p>
    <w:p w14:paraId="1FD617C3" w14:textId="590DB1F7" w:rsidR="0088097C" w:rsidRDefault="001324FC" w:rsidP="002808F7">
      <w:pPr>
        <w:pStyle w:val="Textkrper"/>
        <w:spacing w:line="276" w:lineRule="auto"/>
        <w:ind w:right="323"/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</w:pPr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The </w:t>
      </w: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applicable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law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is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Swiss </w:t>
      </w:r>
      <w:proofErr w:type="spellStart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law</w:t>
      </w:r>
      <w:proofErr w:type="spellEnd"/>
      <w:r w:rsidRPr="001324FC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.</w:t>
      </w:r>
    </w:p>
    <w:p w14:paraId="7CD94DE9" w14:textId="77777777" w:rsidR="001324FC" w:rsidRPr="004C66AC" w:rsidRDefault="001324FC" w:rsidP="002808F7">
      <w:pPr>
        <w:pStyle w:val="Textkrper"/>
        <w:spacing w:line="276" w:lineRule="auto"/>
        <w:ind w:right="323"/>
        <w:rPr>
          <w:rFonts w:ascii="Gravity Book" w:hAnsi="Gravity Book" w:cs="Arial"/>
          <w:color w:val="000000" w:themeColor="text1"/>
          <w:sz w:val="20"/>
          <w:szCs w:val="20"/>
          <w:lang w:val="de-CH"/>
        </w:rPr>
      </w:pPr>
    </w:p>
    <w:p w14:paraId="14128041" w14:textId="72843E3D" w:rsidR="00E62D6F" w:rsidRDefault="00282CE6" w:rsidP="00E62D6F">
      <w:pPr>
        <w:tabs>
          <w:tab w:val="left" w:pos="2653"/>
        </w:tabs>
        <w:spacing w:line="276" w:lineRule="auto"/>
        <w:ind w:left="101"/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</w:pPr>
      <w:proofErr w:type="spellStart"/>
      <w:r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>Juristiction</w:t>
      </w:r>
      <w:proofErr w:type="spellEnd"/>
      <w:r w:rsidR="00E62D6F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lang w:val="de-CH"/>
        </w:rPr>
        <w:tab/>
      </w:r>
      <w:r w:rsidR="00E62D6F" w:rsidRPr="004C66AC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 xml:space="preserve">Art. </w:t>
      </w:r>
      <w:r w:rsidR="00E62D6F">
        <w:rPr>
          <w:rFonts w:ascii="Gravity Book" w:hAnsi="Gravity Book" w:cs="Arial"/>
          <w:color w:val="000000" w:themeColor="text1"/>
          <w:w w:val="105"/>
          <w:sz w:val="20"/>
          <w:szCs w:val="21"/>
          <w:u w:val="single"/>
          <w:lang w:val="de-CH"/>
        </w:rPr>
        <w:t>11</w:t>
      </w:r>
    </w:p>
    <w:p w14:paraId="6DFAEBB8" w14:textId="77777777" w:rsidR="0088097C" w:rsidRPr="004C66AC" w:rsidRDefault="0088097C" w:rsidP="002808F7">
      <w:pPr>
        <w:pStyle w:val="Textkrper"/>
        <w:spacing w:line="276" w:lineRule="auto"/>
        <w:rPr>
          <w:rFonts w:ascii="Gravity Book" w:hAnsi="Gravity Book" w:cs="Arial"/>
          <w:color w:val="000000" w:themeColor="text1"/>
          <w:sz w:val="11"/>
          <w:szCs w:val="11"/>
          <w:lang w:val="de-CH"/>
        </w:rPr>
      </w:pPr>
    </w:p>
    <w:p w14:paraId="3412A25A" w14:textId="130B0648" w:rsidR="00B650D0" w:rsidRDefault="00282CE6" w:rsidP="003D6323">
      <w:pPr>
        <w:pStyle w:val="Textkrper"/>
        <w:spacing w:line="276" w:lineRule="auto"/>
        <w:ind w:right="153"/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</w:pPr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The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place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of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jurisdiction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is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city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of Bern.</w:t>
      </w:r>
    </w:p>
    <w:p w14:paraId="694190F1" w14:textId="77777777" w:rsidR="0014761F" w:rsidRDefault="0014761F">
      <w:pPr>
        <w:rPr>
          <w:rFonts w:ascii="Gravity Book" w:hAnsi="Gravity Book" w:cs="Arial"/>
          <w:color w:val="000000" w:themeColor="text1"/>
          <w:sz w:val="28"/>
          <w:szCs w:val="28"/>
          <w:lang w:val="de-CH"/>
        </w:rPr>
      </w:pPr>
      <w:r>
        <w:rPr>
          <w:rFonts w:ascii="Gravity Book" w:hAnsi="Gravity Book" w:cs="Arial"/>
          <w:color w:val="000000" w:themeColor="text1"/>
          <w:sz w:val="28"/>
          <w:szCs w:val="28"/>
          <w:lang w:val="de-CH"/>
        </w:rPr>
        <w:br w:type="page"/>
      </w:r>
    </w:p>
    <w:p w14:paraId="0BA4E427" w14:textId="42A22468" w:rsidR="00BA1CFB" w:rsidRDefault="00E5622A" w:rsidP="00BA1CFB">
      <w:pPr>
        <w:pStyle w:val="Listenabsatz"/>
        <w:numPr>
          <w:ilvl w:val="0"/>
          <w:numId w:val="4"/>
        </w:numPr>
        <w:tabs>
          <w:tab w:val="left" w:pos="477"/>
        </w:tabs>
        <w:spacing w:line="276" w:lineRule="auto"/>
        <w:ind w:left="426" w:hanging="426"/>
        <w:jc w:val="left"/>
        <w:rPr>
          <w:rFonts w:ascii="Gravity Book" w:hAnsi="Gravity Book" w:cs="Arial"/>
          <w:color w:val="000000" w:themeColor="text1"/>
          <w:sz w:val="28"/>
          <w:szCs w:val="28"/>
          <w:lang w:val="de-CH"/>
        </w:rPr>
      </w:pPr>
      <w:r>
        <w:rPr>
          <w:rFonts w:ascii="Gravity Book" w:hAnsi="Gravity Book" w:cs="Arial"/>
          <w:color w:val="000000" w:themeColor="text1"/>
          <w:sz w:val="28"/>
          <w:szCs w:val="28"/>
          <w:lang w:val="de-CH"/>
        </w:rPr>
        <w:lastRenderedPageBreak/>
        <w:t xml:space="preserve">In </w:t>
      </w:r>
      <w:proofErr w:type="spellStart"/>
      <w:r>
        <w:rPr>
          <w:rFonts w:ascii="Gravity Book" w:hAnsi="Gravity Book" w:cs="Arial"/>
          <w:color w:val="000000" w:themeColor="text1"/>
          <w:sz w:val="28"/>
          <w:szCs w:val="28"/>
          <w:lang w:val="de-CH"/>
        </w:rPr>
        <w:t>concreto</w:t>
      </w:r>
      <w:proofErr w:type="spellEnd"/>
    </w:p>
    <w:p w14:paraId="3C57A20D" w14:textId="77777777" w:rsidR="00BA1CFB" w:rsidRPr="00BA1CFB" w:rsidRDefault="00BA1CFB" w:rsidP="00BA1CFB">
      <w:pPr>
        <w:pStyle w:val="Textkrper"/>
        <w:spacing w:line="276" w:lineRule="auto"/>
        <w:ind w:left="386"/>
        <w:jc w:val="center"/>
        <w:rPr>
          <w:rFonts w:ascii="Gravity Book" w:hAnsi="Gravity Book" w:cs="Arial"/>
          <w:color w:val="000000" w:themeColor="text1"/>
          <w:sz w:val="11"/>
          <w:szCs w:val="11"/>
          <w:lang w:val="de-CH"/>
        </w:rPr>
      </w:pPr>
    </w:p>
    <w:p w14:paraId="75A77561" w14:textId="2311552E" w:rsidR="0014761F" w:rsidRDefault="00282CE6" w:rsidP="00FE6D00">
      <w:pPr>
        <w:pStyle w:val="Listenabsatz"/>
        <w:tabs>
          <w:tab w:val="left" w:pos="477"/>
        </w:tabs>
        <w:spacing w:line="276" w:lineRule="auto"/>
        <w:ind w:left="426" w:firstLine="0"/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</w:pPr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This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overview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contains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entitlements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in time and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the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account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 xml:space="preserve"> </w:t>
      </w:r>
      <w:proofErr w:type="spellStart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balance</w:t>
      </w:r>
      <w:proofErr w:type="spellEnd"/>
      <w:r w:rsidRPr="00282CE6"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  <w:t>.</w:t>
      </w:r>
    </w:p>
    <w:p w14:paraId="62C84CFA" w14:textId="77777777" w:rsidR="00BA1CFB" w:rsidRDefault="00BA1CFB" w:rsidP="00FE6D00">
      <w:pPr>
        <w:pStyle w:val="Listenabsatz"/>
        <w:tabs>
          <w:tab w:val="left" w:pos="477"/>
        </w:tabs>
        <w:spacing w:line="276" w:lineRule="auto"/>
        <w:ind w:left="426" w:firstLine="0"/>
        <w:rPr>
          <w:rFonts w:ascii="Gravity Book" w:hAnsi="Gravity Book" w:cs="Arial"/>
          <w:color w:val="000000" w:themeColor="text1"/>
          <w:w w:val="105"/>
          <w:sz w:val="20"/>
          <w:szCs w:val="20"/>
          <w:lang w:val="de-CH"/>
        </w:rPr>
      </w:pPr>
    </w:p>
    <w:p w14:paraId="5561F90A" w14:textId="77777777" w:rsidR="0014761F" w:rsidRDefault="0014761F" w:rsidP="00FE6D00">
      <w:pPr>
        <w:pStyle w:val="Listenabsatz"/>
        <w:tabs>
          <w:tab w:val="left" w:pos="477"/>
        </w:tabs>
        <w:spacing w:line="276" w:lineRule="auto"/>
        <w:ind w:left="426" w:firstLine="0"/>
        <w:rPr>
          <w:rFonts w:ascii="Gravity Book" w:hAnsi="Gravity Book" w:cs="Arial"/>
          <w:color w:val="000000" w:themeColor="text1"/>
          <w:sz w:val="24"/>
          <w:szCs w:val="24"/>
          <w:lang w:val="de-CH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767"/>
        <w:gridCol w:w="2607"/>
        <w:gridCol w:w="2552"/>
      </w:tblGrid>
      <w:tr w:rsidR="00FE6D00" w:rsidRPr="00EB6125" w14:paraId="372329B0" w14:textId="77777777" w:rsidTr="00E445A7">
        <w:trPr>
          <w:trHeight w:val="308"/>
        </w:trPr>
        <w:tc>
          <w:tcPr>
            <w:tcW w:w="37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7A3E8" w14:textId="5116CA69" w:rsidR="00BA1CFB" w:rsidRPr="002935A7" w:rsidRDefault="001A2624" w:rsidP="002935A7">
            <w:pPr>
              <w:rPr>
                <w:b/>
                <w:bCs/>
                <w:sz w:val="26"/>
                <w:szCs w:val="26"/>
              </w:rPr>
            </w:pPr>
            <w:r w:rsidRPr="002935A7">
              <w:rPr>
                <w:b/>
                <w:bCs/>
                <w:sz w:val="26"/>
                <w:szCs w:val="26"/>
              </w:rPr>
              <w:t xml:space="preserve">Details of </w:t>
            </w:r>
            <w:proofErr w:type="spellStart"/>
            <w:r w:rsidRPr="002935A7">
              <w:rPr>
                <w:b/>
                <w:bCs/>
                <w:sz w:val="26"/>
                <w:szCs w:val="26"/>
              </w:rPr>
              <w:t>the</w:t>
            </w:r>
            <w:proofErr w:type="spellEnd"/>
            <w:r w:rsidRPr="002935A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935A7">
              <w:rPr>
                <w:b/>
                <w:bCs/>
                <w:sz w:val="26"/>
                <w:szCs w:val="26"/>
              </w:rPr>
              <w:t>transaction</w:t>
            </w:r>
            <w:proofErr w:type="spellEnd"/>
            <w:r w:rsidR="002935A7">
              <w:rPr>
                <w:b/>
                <w:bCs/>
                <w:sz w:val="26"/>
                <w:szCs w:val="26"/>
              </w:rPr>
              <w:br/>
            </w:r>
            <w:r w:rsidR="002935A7" w:rsidRPr="002935A7">
              <w:rPr>
                <w:b/>
                <w:bCs/>
                <w:color w:val="FFFFFF" w:themeColor="background1"/>
                <w:sz w:val="15"/>
                <w:szCs w:val="15"/>
              </w:rPr>
              <w:t>s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7E528" w14:textId="089F307F" w:rsidR="00FE6D00" w:rsidRPr="002935A7" w:rsidRDefault="001A2624" w:rsidP="002935A7">
            <w:pPr>
              <w:rPr>
                <w:b/>
                <w:bCs/>
                <w:sz w:val="26"/>
                <w:szCs w:val="26"/>
              </w:rPr>
            </w:pPr>
            <w:r w:rsidRPr="002935A7">
              <w:rPr>
                <w:b/>
                <w:bCs/>
                <w:sz w:val="26"/>
                <w:szCs w:val="26"/>
              </w:rPr>
              <w:t>Party 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FEFC56" w14:textId="06828622" w:rsidR="00FE6D00" w:rsidRPr="002935A7" w:rsidRDefault="001A2624" w:rsidP="002935A7">
            <w:pPr>
              <w:rPr>
                <w:b/>
                <w:bCs/>
                <w:sz w:val="26"/>
                <w:szCs w:val="26"/>
              </w:rPr>
            </w:pPr>
            <w:r w:rsidRPr="002935A7">
              <w:rPr>
                <w:b/>
                <w:bCs/>
                <w:sz w:val="26"/>
                <w:szCs w:val="26"/>
              </w:rPr>
              <w:t>Party 2</w:t>
            </w:r>
          </w:p>
        </w:tc>
      </w:tr>
      <w:tr w:rsidR="00FE6D00" w:rsidRPr="00EB6125" w14:paraId="2269EC3C" w14:textId="77777777" w:rsidTr="002935A7">
        <w:trPr>
          <w:trHeight w:val="2556"/>
        </w:trPr>
        <w:tc>
          <w:tcPr>
            <w:tcW w:w="3767" w:type="dxa"/>
            <w:tcBorders>
              <w:top w:val="single" w:sz="12" w:space="0" w:color="auto"/>
              <w:right w:val="single" w:sz="12" w:space="0" w:color="auto"/>
            </w:tcBorders>
          </w:tcPr>
          <w:p w14:paraId="09195B63" w14:textId="77777777" w:rsidR="00363BBE" w:rsidRDefault="00363BBE" w:rsidP="00363BBE">
            <w:r>
              <w:t>Agreement:</w:t>
            </w:r>
          </w:p>
          <w:p w14:paraId="5B03127D" w14:textId="2CD39645" w:rsidR="00FE6D00" w:rsidRPr="00EB6125" w:rsidRDefault="00363BBE" w:rsidP="00363BBE">
            <w:r>
              <w:t xml:space="preserve">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at </w:t>
            </w:r>
            <w:proofErr w:type="spellStart"/>
            <w:r>
              <w:t>issue</w:t>
            </w:r>
            <w:proofErr w:type="spellEnd"/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E91F2D" w14:textId="77777777" w:rsidR="00FE6D00" w:rsidRPr="00EB6125" w:rsidRDefault="00FE6D00" w:rsidP="003B5AFF">
            <w:r w:rsidRPr="00D015EB">
              <w:rPr>
                <w:highlight w:val="yellow"/>
              </w:rPr>
              <w:t>Text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4D5DCC0D" w14:textId="77777777" w:rsidR="00FE6D00" w:rsidRPr="00EB6125" w:rsidRDefault="00FE6D00" w:rsidP="003B5AFF">
            <w:r w:rsidRPr="00D015EB">
              <w:rPr>
                <w:highlight w:val="yellow"/>
              </w:rPr>
              <w:t>Text</w:t>
            </w:r>
          </w:p>
        </w:tc>
      </w:tr>
      <w:tr w:rsidR="00FE6D00" w:rsidRPr="00EB6125" w14:paraId="695B3A51" w14:textId="77777777" w:rsidTr="00A24D7B">
        <w:trPr>
          <w:trHeight w:val="688"/>
        </w:trPr>
        <w:tc>
          <w:tcPr>
            <w:tcW w:w="3767" w:type="dxa"/>
            <w:tcBorders>
              <w:right w:val="single" w:sz="12" w:space="0" w:color="auto"/>
            </w:tcBorders>
          </w:tcPr>
          <w:p w14:paraId="7DA7B09A" w14:textId="64A28AFC" w:rsidR="00FE6D00" w:rsidRPr="00EB6125" w:rsidRDefault="001F287C" w:rsidP="003B5AFF">
            <w:r w:rsidRPr="001F287C">
              <w:t>Place and date Service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</w:tcPr>
          <w:p w14:paraId="252EEFC5" w14:textId="0C95555B" w:rsidR="00FE6D00" w:rsidRPr="00EB6125" w:rsidRDefault="00A24D7B" w:rsidP="003B5AFF">
            <w:proofErr w:type="spellStart"/>
            <w:r>
              <w:rPr>
                <w:highlight w:val="yellow"/>
              </w:rPr>
              <w:t>place</w:t>
            </w:r>
            <w:proofErr w:type="spellEnd"/>
            <w:r>
              <w:rPr>
                <w:highlight w:val="yellow"/>
              </w:rPr>
              <w:br/>
            </w:r>
            <w:proofErr w:type="spellStart"/>
            <w:proofErr w:type="gramStart"/>
            <w:r w:rsidR="00FE6D00" w:rsidRPr="00F278C0">
              <w:rPr>
                <w:highlight w:val="yellow"/>
              </w:rPr>
              <w:t>dd.mm.yyyy</w:t>
            </w:r>
            <w:proofErr w:type="spellEnd"/>
            <w:proofErr w:type="gramEnd"/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4B11ABB" w14:textId="7ADEA977" w:rsidR="00FE6D00" w:rsidRPr="00EB6125" w:rsidRDefault="00FD4959" w:rsidP="003B5AFF">
            <w:r w:rsidRPr="006A1702">
              <w:rPr>
                <w:highlight w:val="yellow"/>
              </w:rPr>
              <w:t>offen</w:t>
            </w:r>
          </w:p>
        </w:tc>
      </w:tr>
      <w:tr w:rsidR="00FE6D00" w:rsidRPr="00EB6125" w14:paraId="49FFB51E" w14:textId="77777777" w:rsidTr="00A24D7B">
        <w:trPr>
          <w:trHeight w:val="395"/>
        </w:trPr>
        <w:tc>
          <w:tcPr>
            <w:tcW w:w="3767" w:type="dxa"/>
            <w:tcBorders>
              <w:top w:val="single" w:sz="12" w:space="0" w:color="auto"/>
              <w:right w:val="single" w:sz="12" w:space="0" w:color="auto"/>
            </w:tcBorders>
          </w:tcPr>
          <w:p w14:paraId="4C804398" w14:textId="37F6DDAE" w:rsidR="00FE6D00" w:rsidRPr="00EB6125" w:rsidRDefault="001F287C" w:rsidP="003B5AFF">
            <w:r w:rsidRPr="001F287C">
              <w:t xml:space="preserve">Time </w:t>
            </w:r>
            <w:proofErr w:type="spellStart"/>
            <w:r w:rsidRPr="001F287C">
              <w:t>invested</w:t>
            </w:r>
            <w:proofErr w:type="spellEnd"/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ADF44F" w14:textId="77777777" w:rsidR="00FE6D00" w:rsidRPr="00EB6125" w:rsidRDefault="00FE6D00" w:rsidP="003B5AFF">
            <w:proofErr w:type="spellStart"/>
            <w:proofErr w:type="gramStart"/>
            <w:r w:rsidRPr="00C96489">
              <w:rPr>
                <w:highlight w:val="yellow"/>
              </w:rPr>
              <w:t>hh:min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7F826F95" w14:textId="77777777" w:rsidR="00FE6D00" w:rsidRPr="00EB6125" w:rsidRDefault="00FE6D00" w:rsidP="003B5AFF">
            <w:proofErr w:type="spellStart"/>
            <w:proofErr w:type="gramStart"/>
            <w:r w:rsidRPr="00C96489">
              <w:rPr>
                <w:highlight w:val="yellow"/>
              </w:rPr>
              <w:t>hh:min</w:t>
            </w:r>
            <w:proofErr w:type="spellEnd"/>
            <w:proofErr w:type="gramEnd"/>
          </w:p>
        </w:tc>
      </w:tr>
      <w:tr w:rsidR="00FE6D00" w:rsidRPr="00EB6125" w14:paraId="3A6BFA02" w14:textId="77777777" w:rsidTr="00A24D7B">
        <w:trPr>
          <w:trHeight w:val="420"/>
        </w:trPr>
        <w:tc>
          <w:tcPr>
            <w:tcW w:w="3767" w:type="dxa"/>
            <w:tcBorders>
              <w:right w:val="single" w:sz="12" w:space="0" w:color="auto"/>
            </w:tcBorders>
          </w:tcPr>
          <w:p w14:paraId="71D421D4" w14:textId="54FC4674" w:rsidR="00FE6D00" w:rsidRDefault="001F287C" w:rsidP="003B5AFF">
            <w:r>
              <w:t xml:space="preserve">Other </w:t>
            </w:r>
            <w:proofErr w:type="spellStart"/>
            <w:r>
              <w:t>costs</w:t>
            </w:r>
            <w:proofErr w:type="spellEnd"/>
            <w:r w:rsidR="00FE6D00">
              <w:t xml:space="preserve"> in CHF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</w:tcPr>
          <w:p w14:paraId="7222AB5D" w14:textId="77777777" w:rsidR="00FE6D00" w:rsidRPr="00EB6125" w:rsidRDefault="00FE6D00" w:rsidP="003B5AFF">
            <w:r w:rsidRPr="00D015EB">
              <w:rPr>
                <w:highlight w:val="yellow"/>
              </w:rPr>
              <w:t>00.00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3714F79C" w14:textId="77777777" w:rsidR="00FE6D00" w:rsidRPr="00EB6125" w:rsidRDefault="00FE6D00" w:rsidP="003B5AFF">
            <w:r w:rsidRPr="00D015EB">
              <w:rPr>
                <w:highlight w:val="yellow"/>
              </w:rPr>
              <w:t>00.00</w:t>
            </w:r>
          </w:p>
        </w:tc>
      </w:tr>
      <w:tr w:rsidR="00FE6D00" w:rsidRPr="00EB6125" w14:paraId="09D1EDCA" w14:textId="77777777" w:rsidTr="00E445A7">
        <w:trPr>
          <w:trHeight w:val="404"/>
        </w:trPr>
        <w:tc>
          <w:tcPr>
            <w:tcW w:w="3767" w:type="dxa"/>
            <w:tcBorders>
              <w:right w:val="single" w:sz="12" w:space="0" w:color="auto"/>
            </w:tcBorders>
          </w:tcPr>
          <w:p w14:paraId="5B62EC80" w14:textId="346F4D10" w:rsidR="00FE6D00" w:rsidRDefault="001F287C" w:rsidP="003B5AFF">
            <w:r>
              <w:t xml:space="preserve">Other </w:t>
            </w:r>
            <w:proofErr w:type="spellStart"/>
            <w:r>
              <w:t>costs</w:t>
            </w:r>
            <w:proofErr w:type="spellEnd"/>
            <w:r>
              <w:t xml:space="preserve"> in Time</w:t>
            </w:r>
            <w:r w:rsidR="00FE6D00">
              <w:t xml:space="preserve"> </w:t>
            </w: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</w:tcPr>
          <w:p w14:paraId="7D17D92A" w14:textId="77777777" w:rsidR="00FE6D00" w:rsidRPr="00EB6125" w:rsidRDefault="00FE6D00" w:rsidP="003B5AFF">
            <w:proofErr w:type="spellStart"/>
            <w:proofErr w:type="gramStart"/>
            <w:r w:rsidRPr="00C96489">
              <w:rPr>
                <w:highlight w:val="yellow"/>
              </w:rPr>
              <w:t>hh:min</w:t>
            </w:r>
            <w:proofErr w:type="spellEnd"/>
            <w:proofErr w:type="gramEnd"/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6F32B54" w14:textId="77777777" w:rsidR="00FE6D00" w:rsidRPr="00EB6125" w:rsidRDefault="00FE6D00" w:rsidP="003B5AFF">
            <w:proofErr w:type="spellStart"/>
            <w:proofErr w:type="gramStart"/>
            <w:r w:rsidRPr="00C96489">
              <w:rPr>
                <w:highlight w:val="yellow"/>
              </w:rPr>
              <w:t>hh:min</w:t>
            </w:r>
            <w:proofErr w:type="spellEnd"/>
            <w:proofErr w:type="gramEnd"/>
          </w:p>
        </w:tc>
      </w:tr>
      <w:tr w:rsidR="00FE6D00" w:rsidRPr="00C47CF1" w14:paraId="112C0F3B" w14:textId="77777777" w:rsidTr="00A24D7B">
        <w:trPr>
          <w:trHeight w:val="540"/>
        </w:trPr>
        <w:tc>
          <w:tcPr>
            <w:tcW w:w="3767" w:type="dxa"/>
            <w:tcBorders>
              <w:top w:val="single" w:sz="12" w:space="0" w:color="auto"/>
              <w:right w:val="single" w:sz="12" w:space="0" w:color="auto"/>
            </w:tcBorders>
          </w:tcPr>
          <w:p w14:paraId="0FFFEA2B" w14:textId="64C5DB5A" w:rsidR="00FE6D00" w:rsidRPr="00C47CF1" w:rsidRDefault="00FE6D00" w:rsidP="003B5A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Saldo </w:t>
            </w:r>
            <w:r w:rsidR="001F287C">
              <w:rPr>
                <w:b/>
                <w:bCs/>
              </w:rPr>
              <w:t xml:space="preserve">Time </w:t>
            </w:r>
            <w:proofErr w:type="spellStart"/>
            <w:r w:rsidR="00F22A0D">
              <w:rPr>
                <w:b/>
                <w:bCs/>
              </w:rPr>
              <w:t>exchange</w:t>
            </w:r>
            <w:proofErr w:type="spellEnd"/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C732EF" w14:textId="77777777" w:rsidR="00FE6D00" w:rsidRPr="00C47CF1" w:rsidRDefault="00FE6D00" w:rsidP="003B5AFF">
            <w:pPr>
              <w:rPr>
                <w:b/>
                <w:bCs/>
              </w:rPr>
            </w:pPr>
            <w:proofErr w:type="spellStart"/>
            <w:proofErr w:type="gramStart"/>
            <w:r w:rsidRPr="00C96489">
              <w:rPr>
                <w:highlight w:val="yellow"/>
              </w:rPr>
              <w:t>hh:min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5FF9E752" w14:textId="77777777" w:rsidR="00FE6D00" w:rsidRPr="00C47CF1" w:rsidRDefault="00FE6D00" w:rsidP="003B5AFF">
            <w:pPr>
              <w:rPr>
                <w:b/>
                <w:bCs/>
              </w:rPr>
            </w:pPr>
            <w:proofErr w:type="spellStart"/>
            <w:proofErr w:type="gramStart"/>
            <w:r w:rsidRPr="00C96489">
              <w:rPr>
                <w:highlight w:val="yellow"/>
              </w:rPr>
              <w:t>hh:min</w:t>
            </w:r>
            <w:proofErr w:type="spellEnd"/>
            <w:proofErr w:type="gramEnd"/>
          </w:p>
        </w:tc>
      </w:tr>
      <w:tr w:rsidR="00FE6D00" w:rsidRPr="00C47CF1" w14:paraId="3EF7FE10" w14:textId="77777777" w:rsidTr="00E445A7">
        <w:tc>
          <w:tcPr>
            <w:tcW w:w="3767" w:type="dxa"/>
            <w:tcBorders>
              <w:top w:val="single" w:sz="12" w:space="0" w:color="auto"/>
              <w:right w:val="single" w:sz="12" w:space="0" w:color="auto"/>
            </w:tcBorders>
          </w:tcPr>
          <w:p w14:paraId="3383D34F" w14:textId="01A3A8C5" w:rsidR="00FE6D00" w:rsidRPr="007F01F7" w:rsidRDefault="00F22A0D" w:rsidP="003B5AFF">
            <w:proofErr w:type="spellStart"/>
            <w:r w:rsidRPr="00F22A0D">
              <w:rPr>
                <w:b/>
                <w:bCs/>
              </w:rPr>
              <w:t>Remaining</w:t>
            </w:r>
            <w:proofErr w:type="spellEnd"/>
            <w:r w:rsidRPr="00F22A0D">
              <w:rPr>
                <w:b/>
                <w:bCs/>
              </w:rPr>
              <w:t xml:space="preserve"> </w:t>
            </w:r>
            <w:proofErr w:type="spellStart"/>
            <w:r w:rsidRPr="00F22A0D">
              <w:rPr>
                <w:b/>
                <w:bCs/>
              </w:rPr>
              <w:t>debt</w:t>
            </w:r>
            <w:proofErr w:type="spellEnd"/>
            <w:r w:rsidRPr="00F22A0D">
              <w:rPr>
                <w:b/>
                <w:bCs/>
              </w:rPr>
              <w:t xml:space="preserve"> </w:t>
            </w:r>
            <w:r w:rsidRPr="00F22A0D">
              <w:t xml:space="preserve">in time </w:t>
            </w:r>
            <w:proofErr w:type="spellStart"/>
            <w:r w:rsidRPr="00F22A0D">
              <w:t>owed</w:t>
            </w:r>
            <w:proofErr w:type="spellEnd"/>
            <w:r w:rsidRPr="00F22A0D">
              <w:t xml:space="preserve"> </w:t>
            </w:r>
            <w:proofErr w:type="spellStart"/>
            <w:r w:rsidRPr="00F22A0D">
              <w:t>to</w:t>
            </w:r>
            <w:proofErr w:type="spellEnd"/>
            <w:r w:rsidRPr="00F22A0D">
              <w:t xml:space="preserve"> </w:t>
            </w:r>
            <w:proofErr w:type="spellStart"/>
            <w:r w:rsidRPr="00F22A0D">
              <w:t>the</w:t>
            </w:r>
            <w:proofErr w:type="spellEnd"/>
            <w:r w:rsidRPr="00F22A0D">
              <w:t xml:space="preserve"> </w:t>
            </w:r>
            <w:proofErr w:type="spellStart"/>
            <w:r w:rsidRPr="00F22A0D">
              <w:t>other</w:t>
            </w:r>
            <w:proofErr w:type="spellEnd"/>
            <w:r w:rsidRPr="00F22A0D">
              <w:t xml:space="preserve"> </w:t>
            </w:r>
            <w:proofErr w:type="spellStart"/>
            <w:r w:rsidRPr="00F22A0D">
              <w:t>contracting</w:t>
            </w:r>
            <w:proofErr w:type="spellEnd"/>
            <w:r w:rsidRPr="00F22A0D">
              <w:t xml:space="preserve"> </w:t>
            </w:r>
            <w:proofErr w:type="spellStart"/>
            <w:r w:rsidRPr="00F22A0D">
              <w:t>party</w:t>
            </w:r>
            <w:proofErr w:type="spellEnd"/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4E4734" w14:textId="77777777" w:rsidR="00FE6D00" w:rsidRPr="00C47CF1" w:rsidRDefault="00FE6D00" w:rsidP="003B5AFF">
            <w:pPr>
              <w:rPr>
                <w:b/>
                <w:bCs/>
              </w:rPr>
            </w:pPr>
            <w:proofErr w:type="spellStart"/>
            <w:proofErr w:type="gramStart"/>
            <w:r w:rsidRPr="00C96489">
              <w:rPr>
                <w:highlight w:val="yellow"/>
              </w:rPr>
              <w:t>hh:min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4D0E76FF" w14:textId="77777777" w:rsidR="00FE6D00" w:rsidRPr="00C47CF1" w:rsidRDefault="00FE6D00" w:rsidP="003B5AFF">
            <w:pPr>
              <w:rPr>
                <w:b/>
                <w:bCs/>
              </w:rPr>
            </w:pPr>
            <w:proofErr w:type="spellStart"/>
            <w:proofErr w:type="gramStart"/>
            <w:r w:rsidRPr="00C96489">
              <w:rPr>
                <w:highlight w:val="yellow"/>
              </w:rPr>
              <w:t>hh:min</w:t>
            </w:r>
            <w:proofErr w:type="spellEnd"/>
            <w:proofErr w:type="gramEnd"/>
          </w:p>
        </w:tc>
      </w:tr>
    </w:tbl>
    <w:p w14:paraId="3922FE2F" w14:textId="77777777" w:rsidR="00FE6D00" w:rsidRPr="0014761F" w:rsidRDefault="00FE6D00" w:rsidP="0014761F">
      <w:pPr>
        <w:tabs>
          <w:tab w:val="left" w:pos="477"/>
        </w:tabs>
        <w:spacing w:line="276" w:lineRule="auto"/>
        <w:rPr>
          <w:rFonts w:ascii="Gravity Book" w:hAnsi="Gravity Book" w:cs="Arial"/>
          <w:color w:val="000000" w:themeColor="text1"/>
          <w:sz w:val="24"/>
          <w:szCs w:val="24"/>
          <w:lang w:val="de-CH"/>
        </w:rPr>
      </w:pPr>
    </w:p>
    <w:p w14:paraId="2FA7B86B" w14:textId="77777777" w:rsidR="00FE6D00" w:rsidRDefault="00FE6D00" w:rsidP="00FE6D00">
      <w:pPr>
        <w:pStyle w:val="Listenabsatz"/>
        <w:tabs>
          <w:tab w:val="left" w:pos="477"/>
        </w:tabs>
        <w:spacing w:line="276" w:lineRule="auto"/>
        <w:ind w:left="426" w:firstLine="0"/>
        <w:rPr>
          <w:rFonts w:ascii="Gravity Book" w:hAnsi="Gravity Book" w:cs="Arial"/>
          <w:color w:val="000000" w:themeColor="text1"/>
          <w:sz w:val="24"/>
          <w:szCs w:val="24"/>
          <w:lang w:val="de-CH"/>
        </w:rPr>
      </w:pPr>
    </w:p>
    <w:p w14:paraId="77885743" w14:textId="77777777" w:rsidR="00A24D7B" w:rsidRDefault="00A24D7B" w:rsidP="00FE6D00">
      <w:pPr>
        <w:pStyle w:val="Listenabsatz"/>
        <w:tabs>
          <w:tab w:val="left" w:pos="477"/>
        </w:tabs>
        <w:spacing w:line="276" w:lineRule="auto"/>
        <w:ind w:left="426" w:firstLine="0"/>
        <w:rPr>
          <w:rFonts w:ascii="Gravity Book" w:hAnsi="Gravity Book" w:cs="Arial"/>
          <w:color w:val="000000" w:themeColor="text1"/>
          <w:sz w:val="24"/>
          <w:szCs w:val="24"/>
          <w:lang w:val="de-CH"/>
        </w:rPr>
      </w:pP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367"/>
      </w:tblGrid>
      <w:tr w:rsidR="00644920" w14:paraId="402E5E06" w14:textId="77777777" w:rsidTr="00FE6D00">
        <w:tc>
          <w:tcPr>
            <w:tcW w:w="4395" w:type="dxa"/>
          </w:tcPr>
          <w:p w14:paraId="62F316E6" w14:textId="77777777" w:rsidR="00F22A0D" w:rsidRPr="00F22A0D" w:rsidRDefault="00F22A0D" w:rsidP="00F22A0D">
            <w:pPr>
              <w:spacing w:line="276" w:lineRule="auto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</w:pP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Contracting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party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 1</w:t>
            </w:r>
          </w:p>
          <w:p w14:paraId="22C24FB2" w14:textId="77777777" w:rsidR="00F22A0D" w:rsidRPr="00F22A0D" w:rsidRDefault="00F22A0D" w:rsidP="00F22A0D">
            <w:pPr>
              <w:spacing w:line="276" w:lineRule="auto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</w:pPr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First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name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 Last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name</w:t>
            </w:r>
            <w:proofErr w:type="spellEnd"/>
          </w:p>
          <w:p w14:paraId="137826D9" w14:textId="77777777" w:rsidR="00F22A0D" w:rsidRPr="00F22A0D" w:rsidRDefault="00F22A0D" w:rsidP="00F22A0D">
            <w:pPr>
              <w:spacing w:line="276" w:lineRule="auto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</w:pPr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Street /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No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.</w:t>
            </w:r>
          </w:p>
          <w:p w14:paraId="1149102C" w14:textId="03771BBE" w:rsidR="00FE6D00" w:rsidRPr="00F22A0D" w:rsidRDefault="00F22A0D" w:rsidP="00F22A0D">
            <w:pPr>
              <w:spacing w:line="276" w:lineRule="auto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Postcode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 / City</w:t>
            </w:r>
          </w:p>
        </w:tc>
        <w:tc>
          <w:tcPr>
            <w:tcW w:w="4396" w:type="dxa"/>
          </w:tcPr>
          <w:p w14:paraId="75AB77D9" w14:textId="77777777" w:rsidR="00F22A0D" w:rsidRPr="00F22A0D" w:rsidRDefault="00F22A0D" w:rsidP="00F22A0D">
            <w:pPr>
              <w:spacing w:line="276" w:lineRule="auto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</w:pP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Contracting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party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 1</w:t>
            </w:r>
          </w:p>
          <w:p w14:paraId="4E21B16C" w14:textId="77777777" w:rsidR="00F22A0D" w:rsidRPr="00F22A0D" w:rsidRDefault="00F22A0D" w:rsidP="00F22A0D">
            <w:pPr>
              <w:spacing w:line="276" w:lineRule="auto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</w:pPr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First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name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 Last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name</w:t>
            </w:r>
            <w:proofErr w:type="spellEnd"/>
          </w:p>
          <w:p w14:paraId="7DA06428" w14:textId="77777777" w:rsidR="00F22A0D" w:rsidRPr="00F22A0D" w:rsidRDefault="00F22A0D" w:rsidP="00F22A0D">
            <w:pPr>
              <w:spacing w:line="276" w:lineRule="auto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</w:pPr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Street /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No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.</w:t>
            </w:r>
          </w:p>
          <w:p w14:paraId="01A917C2" w14:textId="77777777" w:rsidR="00644920" w:rsidRDefault="00F22A0D" w:rsidP="00F22A0D">
            <w:pPr>
              <w:spacing w:line="276" w:lineRule="auto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</w:pP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Postcode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 / City</w:t>
            </w:r>
          </w:p>
          <w:p w14:paraId="3AFE1312" w14:textId="0D2F5044" w:rsidR="00A24D7B" w:rsidRPr="00F22A0D" w:rsidRDefault="00A24D7B" w:rsidP="00F22A0D">
            <w:pPr>
              <w:spacing w:line="276" w:lineRule="auto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</w:p>
        </w:tc>
      </w:tr>
      <w:tr w:rsidR="00644920" w14:paraId="7C84CC9F" w14:textId="77777777" w:rsidTr="00FE6D00">
        <w:tc>
          <w:tcPr>
            <w:tcW w:w="4395" w:type="dxa"/>
          </w:tcPr>
          <w:p w14:paraId="51DAA352" w14:textId="77777777" w:rsidR="00644920" w:rsidRPr="006A1702" w:rsidRDefault="00644920" w:rsidP="00202E50">
            <w:pPr>
              <w:pStyle w:val="Listenabsatz"/>
              <w:spacing w:line="276" w:lineRule="auto"/>
              <w:ind w:left="0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</w:p>
        </w:tc>
        <w:tc>
          <w:tcPr>
            <w:tcW w:w="4396" w:type="dxa"/>
          </w:tcPr>
          <w:p w14:paraId="4BB86844" w14:textId="77777777" w:rsidR="00644920" w:rsidRPr="006A1702" w:rsidRDefault="00644920" w:rsidP="00202E50">
            <w:pPr>
              <w:pStyle w:val="Listenabsatz"/>
              <w:spacing w:line="276" w:lineRule="auto"/>
              <w:ind w:left="0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</w:p>
        </w:tc>
      </w:tr>
      <w:tr w:rsidR="00202E50" w14:paraId="0C10FCD1" w14:textId="77777777" w:rsidTr="00FE6D00">
        <w:tc>
          <w:tcPr>
            <w:tcW w:w="4395" w:type="dxa"/>
          </w:tcPr>
          <w:p w14:paraId="2A8563C8" w14:textId="609DEBC2" w:rsidR="00202E50" w:rsidRPr="006A1702" w:rsidRDefault="00A24D7B" w:rsidP="006A1702">
            <w:pPr>
              <w:pStyle w:val="Listenabsatz"/>
              <w:spacing w:line="276" w:lineRule="auto"/>
              <w:ind w:left="39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  <w:r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  <w:t>Place</w:t>
            </w:r>
            <w:r w:rsidR="00061D0E" w:rsidRPr="006A1702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  <w:t xml:space="preserve">, </w:t>
            </w:r>
            <w:proofErr w:type="spellStart"/>
            <w:proofErr w:type="gramStart"/>
            <w:r w:rsidR="00061D0E" w:rsidRPr="006A1702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  <w:t>dd.mm.yyyy</w:t>
            </w:r>
            <w:proofErr w:type="spellEnd"/>
            <w:proofErr w:type="gramEnd"/>
          </w:p>
        </w:tc>
        <w:tc>
          <w:tcPr>
            <w:tcW w:w="4396" w:type="dxa"/>
          </w:tcPr>
          <w:p w14:paraId="5A51B81C" w14:textId="4C35DC66" w:rsidR="00202E50" w:rsidRPr="006A1702" w:rsidRDefault="00A24D7B" w:rsidP="006A1702">
            <w:pPr>
              <w:pStyle w:val="Listenabsatz"/>
              <w:spacing w:line="276" w:lineRule="auto"/>
              <w:ind w:left="39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  <w:r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  <w:t>Place</w:t>
            </w:r>
            <w:r w:rsidR="00061D0E" w:rsidRPr="006A1702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  <w:t xml:space="preserve">, </w:t>
            </w:r>
            <w:proofErr w:type="spellStart"/>
            <w:proofErr w:type="gramStart"/>
            <w:r w:rsidR="00061D0E" w:rsidRPr="006A1702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  <w:t>dd.mm.yyyy</w:t>
            </w:r>
            <w:proofErr w:type="spellEnd"/>
            <w:proofErr w:type="gramEnd"/>
          </w:p>
        </w:tc>
      </w:tr>
      <w:tr w:rsidR="00061D0E" w14:paraId="6ADA5A4A" w14:textId="77777777" w:rsidTr="00FE6D00">
        <w:trPr>
          <w:trHeight w:val="1008"/>
        </w:trPr>
        <w:tc>
          <w:tcPr>
            <w:tcW w:w="4395" w:type="dxa"/>
          </w:tcPr>
          <w:p w14:paraId="49B78246" w14:textId="379A5CB4" w:rsidR="00061D0E" w:rsidRPr="006A1702" w:rsidRDefault="00061D0E" w:rsidP="006A1702">
            <w:pPr>
              <w:pStyle w:val="Listenabsatz"/>
              <w:spacing w:line="276" w:lineRule="auto"/>
              <w:ind w:left="39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</w:p>
          <w:p w14:paraId="200D80DD" w14:textId="77777777" w:rsidR="00061D0E" w:rsidRPr="006A1702" w:rsidRDefault="00061D0E" w:rsidP="006A1702">
            <w:pPr>
              <w:pStyle w:val="Listenabsatz"/>
              <w:spacing w:line="276" w:lineRule="auto"/>
              <w:ind w:left="39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</w:p>
          <w:p w14:paraId="41155210" w14:textId="77777777" w:rsidR="00061D0E" w:rsidRPr="006A1702" w:rsidRDefault="00061D0E" w:rsidP="006A1702">
            <w:pPr>
              <w:pStyle w:val="Listenabsatz"/>
              <w:spacing w:line="276" w:lineRule="auto"/>
              <w:ind w:left="39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  <w:r w:rsidRPr="006A1702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  <w:t>…………………………………………………………..</w:t>
            </w:r>
          </w:p>
          <w:p w14:paraId="767C6289" w14:textId="77777777" w:rsidR="00061D0E" w:rsidRPr="006A1702" w:rsidRDefault="00061D0E" w:rsidP="006A1702">
            <w:pPr>
              <w:pStyle w:val="Listenabsatz"/>
              <w:spacing w:line="276" w:lineRule="auto"/>
              <w:ind w:left="39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</w:p>
        </w:tc>
        <w:tc>
          <w:tcPr>
            <w:tcW w:w="4396" w:type="dxa"/>
          </w:tcPr>
          <w:p w14:paraId="0F9293EA" w14:textId="77777777" w:rsidR="00061D0E" w:rsidRPr="006A1702" w:rsidRDefault="00061D0E" w:rsidP="006A1702">
            <w:pPr>
              <w:pStyle w:val="Listenabsatz"/>
              <w:spacing w:line="276" w:lineRule="auto"/>
              <w:ind w:left="39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</w:p>
          <w:p w14:paraId="2484A607" w14:textId="77777777" w:rsidR="008C3C4F" w:rsidRPr="006A1702" w:rsidRDefault="008C3C4F" w:rsidP="006A1702">
            <w:pPr>
              <w:pStyle w:val="Listenabsatz"/>
              <w:spacing w:line="276" w:lineRule="auto"/>
              <w:ind w:left="39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</w:p>
          <w:p w14:paraId="05412DCF" w14:textId="77777777" w:rsidR="00061D0E" w:rsidRPr="006A1702" w:rsidRDefault="00061D0E" w:rsidP="006A1702">
            <w:pPr>
              <w:pStyle w:val="Listenabsatz"/>
              <w:spacing w:line="276" w:lineRule="auto"/>
              <w:ind w:left="39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  <w:r w:rsidRPr="006A1702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  <w:t>…………………………………………………………..</w:t>
            </w:r>
          </w:p>
          <w:p w14:paraId="1CDD24D2" w14:textId="77777777" w:rsidR="00061D0E" w:rsidRPr="006A1702" w:rsidRDefault="00061D0E" w:rsidP="006A1702">
            <w:pPr>
              <w:pStyle w:val="Textkrper"/>
              <w:spacing w:line="276" w:lineRule="auto"/>
              <w:ind w:left="39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</w:p>
        </w:tc>
      </w:tr>
      <w:tr w:rsidR="00202E50" w14:paraId="1AC8BAC8" w14:textId="77777777" w:rsidTr="00FE6D00">
        <w:trPr>
          <w:trHeight w:val="1008"/>
        </w:trPr>
        <w:tc>
          <w:tcPr>
            <w:tcW w:w="4395" w:type="dxa"/>
          </w:tcPr>
          <w:p w14:paraId="645C61AA" w14:textId="77777777" w:rsidR="00F22A0D" w:rsidRPr="00F22A0D" w:rsidRDefault="00F22A0D" w:rsidP="00F22A0D">
            <w:pPr>
              <w:spacing w:line="276" w:lineRule="auto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</w:pPr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First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name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 Last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name</w:t>
            </w:r>
            <w:proofErr w:type="spellEnd"/>
          </w:p>
          <w:p w14:paraId="02BF8DF5" w14:textId="353599DC" w:rsidR="00202E50" w:rsidRPr="006A1702" w:rsidRDefault="00202E50" w:rsidP="006A1702">
            <w:pPr>
              <w:pStyle w:val="Listenabsatz"/>
              <w:spacing w:line="276" w:lineRule="auto"/>
              <w:ind w:left="39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</w:p>
        </w:tc>
        <w:tc>
          <w:tcPr>
            <w:tcW w:w="4396" w:type="dxa"/>
          </w:tcPr>
          <w:p w14:paraId="0A08126B" w14:textId="77777777" w:rsidR="00F22A0D" w:rsidRPr="00F22A0D" w:rsidRDefault="00F22A0D" w:rsidP="00F22A0D">
            <w:pPr>
              <w:spacing w:line="276" w:lineRule="auto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</w:pPr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First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name</w:t>
            </w:r>
            <w:proofErr w:type="spellEnd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 xml:space="preserve"> Last </w:t>
            </w:r>
            <w:proofErr w:type="spellStart"/>
            <w:r w:rsidRPr="00F22A0D"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lang w:val="de-CH"/>
              </w:rPr>
              <w:t>name</w:t>
            </w:r>
            <w:proofErr w:type="spellEnd"/>
          </w:p>
          <w:p w14:paraId="09B5B40B" w14:textId="471BA14E" w:rsidR="00202E50" w:rsidRPr="006A1702" w:rsidRDefault="00202E50" w:rsidP="006A1702">
            <w:pPr>
              <w:pStyle w:val="Listenabsatz"/>
              <w:spacing w:line="276" w:lineRule="auto"/>
              <w:ind w:left="39" w:firstLine="0"/>
              <w:rPr>
                <w:rFonts w:ascii="Gravity Book" w:hAnsi="Gravity Book" w:cs="Arial"/>
                <w:color w:val="000000" w:themeColor="text1"/>
                <w:w w:val="105"/>
                <w:sz w:val="20"/>
                <w:szCs w:val="20"/>
                <w:highlight w:val="yellow"/>
                <w:lang w:val="de-CH"/>
              </w:rPr>
            </w:pPr>
          </w:p>
        </w:tc>
      </w:tr>
    </w:tbl>
    <w:p w14:paraId="69C4E0C3" w14:textId="3F45EC84" w:rsidR="0029126F" w:rsidRPr="004C66AC" w:rsidRDefault="0029126F" w:rsidP="00061D0E">
      <w:pPr>
        <w:pStyle w:val="Listenabsatz"/>
        <w:spacing w:line="276" w:lineRule="auto"/>
        <w:ind w:left="0" w:firstLine="0"/>
        <w:rPr>
          <w:rFonts w:ascii="Gravity Book" w:hAnsi="Gravity Book" w:cs="Arial"/>
          <w:color w:val="000000" w:themeColor="text1"/>
          <w:sz w:val="20"/>
          <w:szCs w:val="20"/>
          <w:lang w:val="de-CH"/>
        </w:rPr>
      </w:pPr>
    </w:p>
    <w:sectPr w:rsidR="0029126F" w:rsidRPr="004C66AC" w:rsidSect="002935A7">
      <w:footerReference w:type="even" r:id="rId10"/>
      <w:footerReference w:type="default" r:id="rId11"/>
      <w:pgSz w:w="11910" w:h="16830"/>
      <w:pgMar w:top="1418" w:right="1361" w:bottom="1247" w:left="1531" w:header="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1D9B" w14:textId="77777777" w:rsidR="00F30864" w:rsidRDefault="00F30864">
      <w:r>
        <w:separator/>
      </w:r>
    </w:p>
  </w:endnote>
  <w:endnote w:type="continuationSeparator" w:id="0">
    <w:p w14:paraId="2B7B9E3C" w14:textId="77777777" w:rsidR="00F30864" w:rsidRDefault="00F3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adea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vity Book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ravity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99982308"/>
      <w:docPartObj>
        <w:docPartGallery w:val="Page Numbers (Bottom of Page)"/>
        <w:docPartUnique/>
      </w:docPartObj>
    </w:sdtPr>
    <w:sdtContent>
      <w:p w14:paraId="06312187" w14:textId="1B32B54B" w:rsidR="00A24D7B" w:rsidRDefault="00A24D7B" w:rsidP="00281EC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8ED93F" w14:textId="77777777" w:rsidR="00A24D7B" w:rsidRDefault="00A24D7B" w:rsidP="00A24D7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932630553"/>
      <w:docPartObj>
        <w:docPartGallery w:val="Page Numbers (Bottom of Page)"/>
        <w:docPartUnique/>
      </w:docPartObj>
    </w:sdtPr>
    <w:sdtContent>
      <w:p w14:paraId="30B6EB0C" w14:textId="2E4D6243" w:rsidR="00A24D7B" w:rsidRDefault="00A24D7B" w:rsidP="00281EC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66B76852" w14:textId="075F31A9" w:rsidR="0029126F" w:rsidRPr="0002289E" w:rsidRDefault="0029126F" w:rsidP="00A24D7B">
    <w:pPr>
      <w:pStyle w:val="Textkrper"/>
      <w:spacing w:line="14" w:lineRule="auto"/>
      <w:ind w:left="0" w:right="360"/>
      <w:rPr>
        <w:rFonts w:ascii="Gravity" w:hAnsi="Gravit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20AF" w14:textId="77777777" w:rsidR="00F30864" w:rsidRDefault="00F30864">
      <w:r>
        <w:separator/>
      </w:r>
    </w:p>
  </w:footnote>
  <w:footnote w:type="continuationSeparator" w:id="0">
    <w:p w14:paraId="06A8C367" w14:textId="77777777" w:rsidR="00F30864" w:rsidRDefault="00F3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C01"/>
    <w:multiLevelType w:val="hybridMultilevel"/>
    <w:tmpl w:val="B316DE1A"/>
    <w:lvl w:ilvl="0" w:tplc="FFFFFFFF">
      <w:start w:val="1"/>
      <w:numFmt w:val="decimal"/>
      <w:lvlText w:val="%1."/>
      <w:lvlJc w:val="left"/>
      <w:pPr>
        <w:ind w:left="3011" w:hanging="360"/>
      </w:pPr>
      <w:rPr>
        <w:rFonts w:ascii="Carlito" w:eastAsia="Carlito" w:hAnsi="Carlito" w:cs="Carlito" w:hint="default"/>
        <w:spacing w:val="0"/>
        <w:w w:val="102"/>
        <w:sz w:val="21"/>
        <w:szCs w:val="21"/>
        <w:lang w:val="de-DE" w:eastAsia="en-US" w:bidi="ar-SA"/>
      </w:rPr>
    </w:lvl>
    <w:lvl w:ilvl="1" w:tplc="04070019">
      <w:start w:val="1"/>
      <w:numFmt w:val="lowerLetter"/>
      <w:lvlText w:val="%2."/>
      <w:lvlJc w:val="left"/>
      <w:pPr>
        <w:ind w:left="3011" w:hanging="360"/>
      </w:pPr>
    </w:lvl>
    <w:lvl w:ilvl="2" w:tplc="FFFFFFFF">
      <w:numFmt w:val="bullet"/>
      <w:lvlText w:val="•"/>
      <w:lvlJc w:val="left"/>
      <w:pPr>
        <w:ind w:left="3715" w:hanging="283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4411" w:hanging="283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5106" w:hanging="283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802" w:hanging="283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497" w:hanging="283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193" w:hanging="283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888" w:hanging="283"/>
      </w:pPr>
      <w:rPr>
        <w:rFonts w:hint="default"/>
        <w:lang w:val="de-DE" w:eastAsia="en-US" w:bidi="ar-SA"/>
      </w:rPr>
    </w:lvl>
  </w:abstractNum>
  <w:abstractNum w:abstractNumId="1" w15:restartNumberingAfterBreak="0">
    <w:nsid w:val="03753EAF"/>
    <w:multiLevelType w:val="hybridMultilevel"/>
    <w:tmpl w:val="0D641B9C"/>
    <w:lvl w:ilvl="0" w:tplc="809C5D6E">
      <w:start w:val="1"/>
      <w:numFmt w:val="lowerLetter"/>
      <w:lvlText w:val="%1."/>
      <w:lvlJc w:val="left"/>
      <w:pPr>
        <w:ind w:left="2936" w:hanging="283"/>
      </w:pPr>
      <w:rPr>
        <w:rFonts w:ascii="Carlito" w:eastAsia="Carlito" w:hAnsi="Carlito" w:cs="Carlito" w:hint="default"/>
        <w:spacing w:val="0"/>
        <w:w w:val="102"/>
        <w:sz w:val="21"/>
        <w:szCs w:val="21"/>
        <w:lang w:val="de-DE" w:eastAsia="en-US" w:bidi="ar-SA"/>
      </w:rPr>
    </w:lvl>
    <w:lvl w:ilvl="1" w:tplc="9FD891C6">
      <w:numFmt w:val="bullet"/>
      <w:lvlText w:val="•"/>
      <w:lvlJc w:val="left"/>
      <w:pPr>
        <w:ind w:left="3574" w:hanging="283"/>
      </w:pPr>
      <w:rPr>
        <w:rFonts w:hint="default"/>
        <w:lang w:val="de-DE" w:eastAsia="en-US" w:bidi="ar-SA"/>
      </w:rPr>
    </w:lvl>
    <w:lvl w:ilvl="2" w:tplc="F41A2334">
      <w:numFmt w:val="bullet"/>
      <w:lvlText w:val="•"/>
      <w:lvlJc w:val="left"/>
      <w:pPr>
        <w:ind w:left="4208" w:hanging="283"/>
      </w:pPr>
      <w:rPr>
        <w:rFonts w:hint="default"/>
        <w:lang w:val="de-DE" w:eastAsia="en-US" w:bidi="ar-SA"/>
      </w:rPr>
    </w:lvl>
    <w:lvl w:ilvl="3" w:tplc="FE88589C">
      <w:numFmt w:val="bullet"/>
      <w:lvlText w:val="•"/>
      <w:lvlJc w:val="left"/>
      <w:pPr>
        <w:ind w:left="4842" w:hanging="283"/>
      </w:pPr>
      <w:rPr>
        <w:rFonts w:hint="default"/>
        <w:lang w:val="de-DE" w:eastAsia="en-US" w:bidi="ar-SA"/>
      </w:rPr>
    </w:lvl>
    <w:lvl w:ilvl="4" w:tplc="F4F06580">
      <w:numFmt w:val="bullet"/>
      <w:lvlText w:val="•"/>
      <w:lvlJc w:val="left"/>
      <w:pPr>
        <w:ind w:left="5476" w:hanging="283"/>
      </w:pPr>
      <w:rPr>
        <w:rFonts w:hint="default"/>
        <w:lang w:val="de-DE" w:eastAsia="en-US" w:bidi="ar-SA"/>
      </w:rPr>
    </w:lvl>
    <w:lvl w:ilvl="5" w:tplc="37342BF8">
      <w:numFmt w:val="bullet"/>
      <w:lvlText w:val="•"/>
      <w:lvlJc w:val="left"/>
      <w:pPr>
        <w:ind w:left="6110" w:hanging="283"/>
      </w:pPr>
      <w:rPr>
        <w:rFonts w:hint="default"/>
        <w:lang w:val="de-DE" w:eastAsia="en-US" w:bidi="ar-SA"/>
      </w:rPr>
    </w:lvl>
    <w:lvl w:ilvl="6" w:tplc="27AE99E4">
      <w:numFmt w:val="bullet"/>
      <w:lvlText w:val="•"/>
      <w:lvlJc w:val="left"/>
      <w:pPr>
        <w:ind w:left="6744" w:hanging="283"/>
      </w:pPr>
      <w:rPr>
        <w:rFonts w:hint="default"/>
        <w:lang w:val="de-DE" w:eastAsia="en-US" w:bidi="ar-SA"/>
      </w:rPr>
    </w:lvl>
    <w:lvl w:ilvl="7" w:tplc="3BB87B7C">
      <w:numFmt w:val="bullet"/>
      <w:lvlText w:val="•"/>
      <w:lvlJc w:val="left"/>
      <w:pPr>
        <w:ind w:left="7378" w:hanging="283"/>
      </w:pPr>
      <w:rPr>
        <w:rFonts w:hint="default"/>
        <w:lang w:val="de-DE" w:eastAsia="en-US" w:bidi="ar-SA"/>
      </w:rPr>
    </w:lvl>
    <w:lvl w:ilvl="8" w:tplc="B5C622EA">
      <w:numFmt w:val="bullet"/>
      <w:lvlText w:val="•"/>
      <w:lvlJc w:val="left"/>
      <w:pPr>
        <w:ind w:left="8012" w:hanging="283"/>
      </w:pPr>
      <w:rPr>
        <w:rFonts w:hint="default"/>
        <w:lang w:val="de-DE" w:eastAsia="en-US" w:bidi="ar-SA"/>
      </w:rPr>
    </w:lvl>
  </w:abstractNum>
  <w:abstractNum w:abstractNumId="2" w15:restartNumberingAfterBreak="0">
    <w:nsid w:val="0A9A7481"/>
    <w:multiLevelType w:val="hybridMultilevel"/>
    <w:tmpl w:val="5EFC6282"/>
    <w:lvl w:ilvl="0" w:tplc="0407000F">
      <w:start w:val="1"/>
      <w:numFmt w:val="decimal"/>
      <w:lvlText w:val="%1."/>
      <w:lvlJc w:val="left"/>
      <w:pPr>
        <w:ind w:left="3011" w:hanging="360"/>
      </w:pPr>
      <w:rPr>
        <w:rFonts w:hint="default"/>
        <w:spacing w:val="0"/>
        <w:w w:val="102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3731" w:hanging="360"/>
      </w:pPr>
    </w:lvl>
    <w:lvl w:ilvl="2" w:tplc="FFFFFFFF" w:tentative="1">
      <w:start w:val="1"/>
      <w:numFmt w:val="lowerRoman"/>
      <w:lvlText w:val="%3."/>
      <w:lvlJc w:val="right"/>
      <w:pPr>
        <w:ind w:left="4451" w:hanging="180"/>
      </w:pPr>
    </w:lvl>
    <w:lvl w:ilvl="3" w:tplc="FFFFFFFF" w:tentative="1">
      <w:start w:val="1"/>
      <w:numFmt w:val="decimal"/>
      <w:lvlText w:val="%4."/>
      <w:lvlJc w:val="left"/>
      <w:pPr>
        <w:ind w:left="5171" w:hanging="360"/>
      </w:pPr>
    </w:lvl>
    <w:lvl w:ilvl="4" w:tplc="FFFFFFFF" w:tentative="1">
      <w:start w:val="1"/>
      <w:numFmt w:val="lowerLetter"/>
      <w:lvlText w:val="%5."/>
      <w:lvlJc w:val="left"/>
      <w:pPr>
        <w:ind w:left="5891" w:hanging="360"/>
      </w:pPr>
    </w:lvl>
    <w:lvl w:ilvl="5" w:tplc="FFFFFFFF" w:tentative="1">
      <w:start w:val="1"/>
      <w:numFmt w:val="lowerRoman"/>
      <w:lvlText w:val="%6."/>
      <w:lvlJc w:val="right"/>
      <w:pPr>
        <w:ind w:left="6611" w:hanging="180"/>
      </w:pPr>
    </w:lvl>
    <w:lvl w:ilvl="6" w:tplc="FFFFFFFF" w:tentative="1">
      <w:start w:val="1"/>
      <w:numFmt w:val="decimal"/>
      <w:lvlText w:val="%7."/>
      <w:lvlJc w:val="left"/>
      <w:pPr>
        <w:ind w:left="7331" w:hanging="360"/>
      </w:pPr>
    </w:lvl>
    <w:lvl w:ilvl="7" w:tplc="FFFFFFFF" w:tentative="1">
      <w:start w:val="1"/>
      <w:numFmt w:val="lowerLetter"/>
      <w:lvlText w:val="%8."/>
      <w:lvlJc w:val="left"/>
      <w:pPr>
        <w:ind w:left="8051" w:hanging="360"/>
      </w:pPr>
    </w:lvl>
    <w:lvl w:ilvl="8" w:tplc="FFFFFFFF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3" w15:restartNumberingAfterBreak="0">
    <w:nsid w:val="0FA32640"/>
    <w:multiLevelType w:val="hybridMultilevel"/>
    <w:tmpl w:val="5BD809D2"/>
    <w:lvl w:ilvl="0" w:tplc="04070019">
      <w:start w:val="1"/>
      <w:numFmt w:val="lowerLetter"/>
      <w:lvlText w:val="%1."/>
      <w:lvlJc w:val="left"/>
      <w:pPr>
        <w:ind w:left="3011" w:hanging="360"/>
      </w:pPr>
    </w:lvl>
    <w:lvl w:ilvl="1" w:tplc="04070019" w:tentative="1">
      <w:start w:val="1"/>
      <w:numFmt w:val="lowerLetter"/>
      <w:lvlText w:val="%2."/>
      <w:lvlJc w:val="left"/>
      <w:pPr>
        <w:ind w:left="3731" w:hanging="360"/>
      </w:pPr>
    </w:lvl>
    <w:lvl w:ilvl="2" w:tplc="0407001B" w:tentative="1">
      <w:start w:val="1"/>
      <w:numFmt w:val="lowerRoman"/>
      <w:lvlText w:val="%3."/>
      <w:lvlJc w:val="right"/>
      <w:pPr>
        <w:ind w:left="4451" w:hanging="180"/>
      </w:pPr>
    </w:lvl>
    <w:lvl w:ilvl="3" w:tplc="0407000F" w:tentative="1">
      <w:start w:val="1"/>
      <w:numFmt w:val="decimal"/>
      <w:lvlText w:val="%4."/>
      <w:lvlJc w:val="left"/>
      <w:pPr>
        <w:ind w:left="5171" w:hanging="360"/>
      </w:pPr>
    </w:lvl>
    <w:lvl w:ilvl="4" w:tplc="04070019">
      <w:start w:val="1"/>
      <w:numFmt w:val="lowerLetter"/>
      <w:lvlText w:val="%5."/>
      <w:lvlJc w:val="left"/>
      <w:pPr>
        <w:ind w:left="5891" w:hanging="360"/>
      </w:pPr>
    </w:lvl>
    <w:lvl w:ilvl="5" w:tplc="0407001B" w:tentative="1">
      <w:start w:val="1"/>
      <w:numFmt w:val="lowerRoman"/>
      <w:lvlText w:val="%6."/>
      <w:lvlJc w:val="right"/>
      <w:pPr>
        <w:ind w:left="6611" w:hanging="180"/>
      </w:pPr>
    </w:lvl>
    <w:lvl w:ilvl="6" w:tplc="0407000F" w:tentative="1">
      <w:start w:val="1"/>
      <w:numFmt w:val="decimal"/>
      <w:lvlText w:val="%7."/>
      <w:lvlJc w:val="left"/>
      <w:pPr>
        <w:ind w:left="7331" w:hanging="360"/>
      </w:pPr>
    </w:lvl>
    <w:lvl w:ilvl="7" w:tplc="04070019" w:tentative="1">
      <w:start w:val="1"/>
      <w:numFmt w:val="lowerLetter"/>
      <w:lvlText w:val="%8."/>
      <w:lvlJc w:val="left"/>
      <w:pPr>
        <w:ind w:left="8051" w:hanging="360"/>
      </w:pPr>
    </w:lvl>
    <w:lvl w:ilvl="8" w:tplc="0407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4" w15:restartNumberingAfterBreak="0">
    <w:nsid w:val="12417ADF"/>
    <w:multiLevelType w:val="hybridMultilevel"/>
    <w:tmpl w:val="B3706420"/>
    <w:lvl w:ilvl="0" w:tplc="10F04704">
      <w:start w:val="1"/>
      <w:numFmt w:val="decimal"/>
      <w:lvlText w:val="%1."/>
      <w:lvlJc w:val="left"/>
      <w:pPr>
        <w:ind w:left="3011" w:hanging="360"/>
      </w:pPr>
      <w:rPr>
        <w:rFonts w:ascii="Carlito" w:eastAsia="Carlito" w:hAnsi="Carlito" w:cs="Carlito" w:hint="default"/>
        <w:spacing w:val="0"/>
        <w:w w:val="102"/>
        <w:sz w:val="21"/>
        <w:szCs w:val="21"/>
        <w:lang w:val="de-DE" w:eastAsia="en-US" w:bidi="ar-SA"/>
      </w:rPr>
    </w:lvl>
    <w:lvl w:ilvl="1" w:tplc="FFFFFFFF">
      <w:start w:val="1"/>
      <w:numFmt w:val="lowerLetter"/>
      <w:lvlText w:val="%2."/>
      <w:lvlJc w:val="left"/>
      <w:pPr>
        <w:ind w:left="2936" w:hanging="283"/>
      </w:pPr>
      <w:rPr>
        <w:rFonts w:ascii="Carlito" w:eastAsia="Carlito" w:hAnsi="Carlito" w:cs="Carlito" w:hint="default"/>
        <w:spacing w:val="0"/>
        <w:w w:val="102"/>
        <w:sz w:val="21"/>
        <w:szCs w:val="21"/>
        <w:lang w:val="de-DE" w:eastAsia="en-US" w:bidi="ar-SA"/>
      </w:rPr>
    </w:lvl>
    <w:lvl w:ilvl="2" w:tplc="FFFFFFFF">
      <w:numFmt w:val="bullet"/>
      <w:lvlText w:val="•"/>
      <w:lvlJc w:val="left"/>
      <w:pPr>
        <w:ind w:left="3715" w:hanging="283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4411" w:hanging="283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5106" w:hanging="283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802" w:hanging="283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497" w:hanging="283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193" w:hanging="283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888" w:hanging="283"/>
      </w:pPr>
      <w:rPr>
        <w:rFonts w:hint="default"/>
        <w:lang w:val="de-DE" w:eastAsia="en-US" w:bidi="ar-SA"/>
      </w:rPr>
    </w:lvl>
  </w:abstractNum>
  <w:abstractNum w:abstractNumId="5" w15:restartNumberingAfterBreak="0">
    <w:nsid w:val="18AD5FF8"/>
    <w:multiLevelType w:val="hybridMultilevel"/>
    <w:tmpl w:val="F8DA8FF8"/>
    <w:lvl w:ilvl="0" w:tplc="8CE46E5A">
      <w:start w:val="1"/>
      <w:numFmt w:val="lowerLetter"/>
      <w:lvlText w:val="%1."/>
      <w:lvlJc w:val="left"/>
      <w:pPr>
        <w:ind w:left="2936" w:hanging="283"/>
      </w:pPr>
      <w:rPr>
        <w:rFonts w:ascii="Carlito" w:eastAsia="Carlito" w:hAnsi="Carlito" w:cs="Carlito" w:hint="default"/>
        <w:spacing w:val="0"/>
        <w:w w:val="102"/>
        <w:sz w:val="21"/>
        <w:szCs w:val="21"/>
        <w:lang w:val="de-DE" w:eastAsia="en-US" w:bidi="ar-SA"/>
      </w:rPr>
    </w:lvl>
    <w:lvl w:ilvl="1" w:tplc="F7787870">
      <w:numFmt w:val="bullet"/>
      <w:lvlText w:val="•"/>
      <w:lvlJc w:val="left"/>
      <w:pPr>
        <w:ind w:left="3574" w:hanging="283"/>
      </w:pPr>
      <w:rPr>
        <w:rFonts w:hint="default"/>
        <w:lang w:val="de-DE" w:eastAsia="en-US" w:bidi="ar-SA"/>
      </w:rPr>
    </w:lvl>
    <w:lvl w:ilvl="2" w:tplc="05C0FBE8">
      <w:numFmt w:val="bullet"/>
      <w:lvlText w:val="•"/>
      <w:lvlJc w:val="left"/>
      <w:pPr>
        <w:ind w:left="4208" w:hanging="283"/>
      </w:pPr>
      <w:rPr>
        <w:rFonts w:hint="default"/>
        <w:lang w:val="de-DE" w:eastAsia="en-US" w:bidi="ar-SA"/>
      </w:rPr>
    </w:lvl>
    <w:lvl w:ilvl="3" w:tplc="AF1419BA">
      <w:numFmt w:val="bullet"/>
      <w:lvlText w:val="•"/>
      <w:lvlJc w:val="left"/>
      <w:pPr>
        <w:ind w:left="4842" w:hanging="283"/>
      </w:pPr>
      <w:rPr>
        <w:rFonts w:hint="default"/>
        <w:lang w:val="de-DE" w:eastAsia="en-US" w:bidi="ar-SA"/>
      </w:rPr>
    </w:lvl>
    <w:lvl w:ilvl="4" w:tplc="374EF97A">
      <w:numFmt w:val="bullet"/>
      <w:lvlText w:val="•"/>
      <w:lvlJc w:val="left"/>
      <w:pPr>
        <w:ind w:left="5476" w:hanging="283"/>
      </w:pPr>
      <w:rPr>
        <w:rFonts w:hint="default"/>
        <w:lang w:val="de-DE" w:eastAsia="en-US" w:bidi="ar-SA"/>
      </w:rPr>
    </w:lvl>
    <w:lvl w:ilvl="5" w:tplc="5448C158">
      <w:numFmt w:val="bullet"/>
      <w:lvlText w:val="•"/>
      <w:lvlJc w:val="left"/>
      <w:pPr>
        <w:ind w:left="6110" w:hanging="283"/>
      </w:pPr>
      <w:rPr>
        <w:rFonts w:hint="default"/>
        <w:lang w:val="de-DE" w:eastAsia="en-US" w:bidi="ar-SA"/>
      </w:rPr>
    </w:lvl>
    <w:lvl w:ilvl="6" w:tplc="E0F22268">
      <w:numFmt w:val="bullet"/>
      <w:lvlText w:val="•"/>
      <w:lvlJc w:val="left"/>
      <w:pPr>
        <w:ind w:left="6744" w:hanging="283"/>
      </w:pPr>
      <w:rPr>
        <w:rFonts w:hint="default"/>
        <w:lang w:val="de-DE" w:eastAsia="en-US" w:bidi="ar-SA"/>
      </w:rPr>
    </w:lvl>
    <w:lvl w:ilvl="7" w:tplc="7668CEA2">
      <w:numFmt w:val="bullet"/>
      <w:lvlText w:val="•"/>
      <w:lvlJc w:val="left"/>
      <w:pPr>
        <w:ind w:left="7378" w:hanging="283"/>
      </w:pPr>
      <w:rPr>
        <w:rFonts w:hint="default"/>
        <w:lang w:val="de-DE" w:eastAsia="en-US" w:bidi="ar-SA"/>
      </w:rPr>
    </w:lvl>
    <w:lvl w:ilvl="8" w:tplc="AF3060A4">
      <w:numFmt w:val="bullet"/>
      <w:lvlText w:val="•"/>
      <w:lvlJc w:val="left"/>
      <w:pPr>
        <w:ind w:left="8012" w:hanging="283"/>
      </w:pPr>
      <w:rPr>
        <w:rFonts w:hint="default"/>
        <w:lang w:val="de-DE" w:eastAsia="en-US" w:bidi="ar-SA"/>
      </w:rPr>
    </w:lvl>
  </w:abstractNum>
  <w:abstractNum w:abstractNumId="6" w15:restartNumberingAfterBreak="0">
    <w:nsid w:val="1EE1671C"/>
    <w:multiLevelType w:val="hybridMultilevel"/>
    <w:tmpl w:val="D1CE540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3567"/>
    <w:multiLevelType w:val="hybridMultilevel"/>
    <w:tmpl w:val="CBFAEE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15CFD"/>
    <w:multiLevelType w:val="hybridMultilevel"/>
    <w:tmpl w:val="7950919E"/>
    <w:lvl w:ilvl="0" w:tplc="04070017">
      <w:start w:val="1"/>
      <w:numFmt w:val="lowerLetter"/>
      <w:lvlText w:val="%1)"/>
      <w:lvlJc w:val="left"/>
      <w:pPr>
        <w:ind w:left="3013" w:hanging="360"/>
      </w:pPr>
      <w:rPr>
        <w:rFonts w:hint="default"/>
        <w:spacing w:val="0"/>
        <w:w w:val="102"/>
        <w:sz w:val="21"/>
        <w:szCs w:val="21"/>
        <w:lang w:val="de-DE" w:eastAsia="en-US" w:bidi="ar-SA"/>
      </w:rPr>
    </w:lvl>
    <w:lvl w:ilvl="1" w:tplc="FFFFFFFF">
      <w:numFmt w:val="bullet"/>
      <w:lvlText w:val="•"/>
      <w:lvlJc w:val="left"/>
      <w:pPr>
        <w:ind w:left="3574" w:hanging="283"/>
      </w:pPr>
      <w:rPr>
        <w:rFonts w:hint="default"/>
        <w:lang w:val="de-DE" w:eastAsia="en-US" w:bidi="ar-SA"/>
      </w:rPr>
    </w:lvl>
    <w:lvl w:ilvl="2" w:tplc="FFFFFFFF">
      <w:numFmt w:val="bullet"/>
      <w:lvlText w:val="•"/>
      <w:lvlJc w:val="left"/>
      <w:pPr>
        <w:ind w:left="4208" w:hanging="283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4842" w:hanging="283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5476" w:hanging="283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6110" w:hanging="283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744" w:hanging="283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378" w:hanging="283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8012" w:hanging="283"/>
      </w:pPr>
      <w:rPr>
        <w:rFonts w:hint="default"/>
        <w:lang w:val="de-DE" w:eastAsia="en-US" w:bidi="ar-SA"/>
      </w:rPr>
    </w:lvl>
  </w:abstractNum>
  <w:abstractNum w:abstractNumId="9" w15:restartNumberingAfterBreak="0">
    <w:nsid w:val="3AE47D3D"/>
    <w:multiLevelType w:val="hybridMultilevel"/>
    <w:tmpl w:val="B1ACA9EE"/>
    <w:lvl w:ilvl="0" w:tplc="10F04704">
      <w:start w:val="1"/>
      <w:numFmt w:val="decimal"/>
      <w:lvlText w:val="%1."/>
      <w:lvlJc w:val="left"/>
      <w:pPr>
        <w:ind w:left="3448" w:hanging="360"/>
      </w:pPr>
      <w:rPr>
        <w:rFonts w:ascii="Carlito" w:eastAsia="Carlito" w:hAnsi="Carlito" w:cs="Carlito" w:hint="default"/>
        <w:spacing w:val="0"/>
        <w:w w:val="102"/>
        <w:sz w:val="21"/>
        <w:szCs w:val="21"/>
      </w:rPr>
    </w:lvl>
    <w:lvl w:ilvl="1" w:tplc="04070019" w:tentative="1">
      <w:start w:val="1"/>
      <w:numFmt w:val="lowerLetter"/>
      <w:lvlText w:val="%2."/>
      <w:lvlJc w:val="left"/>
      <w:pPr>
        <w:ind w:left="4168" w:hanging="360"/>
      </w:pPr>
    </w:lvl>
    <w:lvl w:ilvl="2" w:tplc="0407001B" w:tentative="1">
      <w:start w:val="1"/>
      <w:numFmt w:val="lowerRoman"/>
      <w:lvlText w:val="%3."/>
      <w:lvlJc w:val="right"/>
      <w:pPr>
        <w:ind w:left="4888" w:hanging="180"/>
      </w:pPr>
    </w:lvl>
    <w:lvl w:ilvl="3" w:tplc="0407000F" w:tentative="1">
      <w:start w:val="1"/>
      <w:numFmt w:val="decimal"/>
      <w:lvlText w:val="%4."/>
      <w:lvlJc w:val="left"/>
      <w:pPr>
        <w:ind w:left="5608" w:hanging="360"/>
      </w:pPr>
    </w:lvl>
    <w:lvl w:ilvl="4" w:tplc="04070019" w:tentative="1">
      <w:start w:val="1"/>
      <w:numFmt w:val="lowerLetter"/>
      <w:lvlText w:val="%5."/>
      <w:lvlJc w:val="left"/>
      <w:pPr>
        <w:ind w:left="6328" w:hanging="360"/>
      </w:pPr>
    </w:lvl>
    <w:lvl w:ilvl="5" w:tplc="0407001B" w:tentative="1">
      <w:start w:val="1"/>
      <w:numFmt w:val="lowerRoman"/>
      <w:lvlText w:val="%6."/>
      <w:lvlJc w:val="right"/>
      <w:pPr>
        <w:ind w:left="7048" w:hanging="180"/>
      </w:pPr>
    </w:lvl>
    <w:lvl w:ilvl="6" w:tplc="0407000F" w:tentative="1">
      <w:start w:val="1"/>
      <w:numFmt w:val="decimal"/>
      <w:lvlText w:val="%7."/>
      <w:lvlJc w:val="left"/>
      <w:pPr>
        <w:ind w:left="7768" w:hanging="360"/>
      </w:pPr>
    </w:lvl>
    <w:lvl w:ilvl="7" w:tplc="04070019" w:tentative="1">
      <w:start w:val="1"/>
      <w:numFmt w:val="lowerLetter"/>
      <w:lvlText w:val="%8."/>
      <w:lvlJc w:val="left"/>
      <w:pPr>
        <w:ind w:left="8488" w:hanging="360"/>
      </w:pPr>
    </w:lvl>
    <w:lvl w:ilvl="8" w:tplc="0407001B" w:tentative="1">
      <w:start w:val="1"/>
      <w:numFmt w:val="lowerRoman"/>
      <w:lvlText w:val="%9."/>
      <w:lvlJc w:val="right"/>
      <w:pPr>
        <w:ind w:left="9208" w:hanging="180"/>
      </w:pPr>
    </w:lvl>
  </w:abstractNum>
  <w:abstractNum w:abstractNumId="10" w15:restartNumberingAfterBreak="0">
    <w:nsid w:val="434327B6"/>
    <w:multiLevelType w:val="hybridMultilevel"/>
    <w:tmpl w:val="1B5C1FA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w w:val="102"/>
        <w:sz w:val="21"/>
        <w:szCs w:val="21"/>
        <w:lang w:val="de-DE" w:eastAsia="en-US" w:bidi="ar-SA"/>
      </w:rPr>
    </w:lvl>
    <w:lvl w:ilvl="1" w:tplc="FFFFFFFF">
      <w:start w:val="1"/>
      <w:numFmt w:val="lowerLetter"/>
      <w:lvlText w:val="%2."/>
      <w:lvlJc w:val="left"/>
      <w:pPr>
        <w:ind w:left="2936" w:hanging="283"/>
      </w:pPr>
      <w:rPr>
        <w:rFonts w:ascii="Carlito" w:eastAsia="Carlito" w:hAnsi="Carlito" w:cs="Carlito" w:hint="default"/>
        <w:spacing w:val="0"/>
        <w:w w:val="102"/>
        <w:sz w:val="21"/>
        <w:szCs w:val="21"/>
        <w:lang w:val="de-DE" w:eastAsia="en-US" w:bidi="ar-SA"/>
      </w:rPr>
    </w:lvl>
    <w:lvl w:ilvl="2" w:tplc="FFFFFFFF">
      <w:numFmt w:val="bullet"/>
      <w:lvlText w:val="•"/>
      <w:lvlJc w:val="left"/>
      <w:pPr>
        <w:ind w:left="3715" w:hanging="283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4411" w:hanging="283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5106" w:hanging="283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802" w:hanging="283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497" w:hanging="283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193" w:hanging="283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888" w:hanging="283"/>
      </w:pPr>
      <w:rPr>
        <w:rFonts w:hint="default"/>
        <w:lang w:val="de-DE" w:eastAsia="en-US" w:bidi="ar-SA"/>
      </w:rPr>
    </w:lvl>
  </w:abstractNum>
  <w:abstractNum w:abstractNumId="11" w15:restartNumberingAfterBreak="0">
    <w:nsid w:val="4A626434"/>
    <w:multiLevelType w:val="hybridMultilevel"/>
    <w:tmpl w:val="C812D10C"/>
    <w:lvl w:ilvl="0" w:tplc="395E553E">
      <w:start w:val="1"/>
      <w:numFmt w:val="upperLetter"/>
      <w:lvlText w:val="%1."/>
      <w:lvlJc w:val="left"/>
      <w:pPr>
        <w:ind w:left="386" w:hanging="284"/>
        <w:jc w:val="right"/>
      </w:pPr>
      <w:rPr>
        <w:rFonts w:hint="default"/>
        <w:b/>
        <w:bCs/>
        <w:w w:val="99"/>
        <w:lang w:val="de-DE" w:eastAsia="en-US" w:bidi="ar-SA"/>
      </w:rPr>
    </w:lvl>
    <w:lvl w:ilvl="1" w:tplc="95FEC7F6">
      <w:start w:val="1"/>
      <w:numFmt w:val="lowerLetter"/>
      <w:lvlText w:val="%2."/>
      <w:lvlJc w:val="left"/>
      <w:pPr>
        <w:ind w:left="2754" w:hanging="285"/>
      </w:pPr>
      <w:rPr>
        <w:rFonts w:ascii="Carlito" w:eastAsia="Carlito" w:hAnsi="Carlito" w:cs="Carlito" w:hint="default"/>
        <w:spacing w:val="0"/>
        <w:w w:val="102"/>
        <w:sz w:val="21"/>
        <w:szCs w:val="21"/>
        <w:lang w:val="de-DE" w:eastAsia="en-US" w:bidi="ar-SA"/>
      </w:rPr>
    </w:lvl>
    <w:lvl w:ilvl="2" w:tplc="E24CFA10">
      <w:numFmt w:val="bullet"/>
      <w:lvlText w:val="•"/>
      <w:lvlJc w:val="left"/>
      <w:pPr>
        <w:ind w:left="3462" w:hanging="285"/>
      </w:pPr>
      <w:rPr>
        <w:rFonts w:hint="default"/>
        <w:lang w:val="de-DE" w:eastAsia="en-US" w:bidi="ar-SA"/>
      </w:rPr>
    </w:lvl>
    <w:lvl w:ilvl="3" w:tplc="044C18A2">
      <w:numFmt w:val="bullet"/>
      <w:lvlText w:val="•"/>
      <w:lvlJc w:val="left"/>
      <w:pPr>
        <w:ind w:left="4166" w:hanging="285"/>
      </w:pPr>
      <w:rPr>
        <w:rFonts w:hint="default"/>
        <w:lang w:val="de-DE" w:eastAsia="en-US" w:bidi="ar-SA"/>
      </w:rPr>
    </w:lvl>
    <w:lvl w:ilvl="4" w:tplc="6964A382">
      <w:numFmt w:val="bullet"/>
      <w:lvlText w:val="•"/>
      <w:lvlJc w:val="left"/>
      <w:pPr>
        <w:ind w:left="4871" w:hanging="285"/>
      </w:pPr>
      <w:rPr>
        <w:rFonts w:hint="default"/>
        <w:lang w:val="de-DE" w:eastAsia="en-US" w:bidi="ar-SA"/>
      </w:rPr>
    </w:lvl>
    <w:lvl w:ilvl="5" w:tplc="471EE02E">
      <w:numFmt w:val="bullet"/>
      <w:lvlText w:val="•"/>
      <w:lvlJc w:val="left"/>
      <w:pPr>
        <w:ind w:left="5575" w:hanging="285"/>
      </w:pPr>
      <w:rPr>
        <w:rFonts w:hint="default"/>
        <w:lang w:val="de-DE" w:eastAsia="en-US" w:bidi="ar-SA"/>
      </w:rPr>
    </w:lvl>
    <w:lvl w:ilvl="6" w:tplc="BEBAA084">
      <w:numFmt w:val="bullet"/>
      <w:lvlText w:val="•"/>
      <w:lvlJc w:val="left"/>
      <w:pPr>
        <w:ind w:left="6280" w:hanging="285"/>
      </w:pPr>
      <w:rPr>
        <w:rFonts w:hint="default"/>
        <w:lang w:val="de-DE" w:eastAsia="en-US" w:bidi="ar-SA"/>
      </w:rPr>
    </w:lvl>
    <w:lvl w:ilvl="7" w:tplc="6E680D22">
      <w:numFmt w:val="bullet"/>
      <w:lvlText w:val="•"/>
      <w:lvlJc w:val="left"/>
      <w:pPr>
        <w:ind w:left="6984" w:hanging="285"/>
      </w:pPr>
      <w:rPr>
        <w:rFonts w:hint="default"/>
        <w:lang w:val="de-DE" w:eastAsia="en-US" w:bidi="ar-SA"/>
      </w:rPr>
    </w:lvl>
    <w:lvl w:ilvl="8" w:tplc="3BDE0832">
      <w:numFmt w:val="bullet"/>
      <w:lvlText w:val="•"/>
      <w:lvlJc w:val="left"/>
      <w:pPr>
        <w:ind w:left="7689" w:hanging="285"/>
      </w:pPr>
      <w:rPr>
        <w:rFonts w:hint="default"/>
        <w:lang w:val="de-DE" w:eastAsia="en-US" w:bidi="ar-SA"/>
      </w:rPr>
    </w:lvl>
  </w:abstractNum>
  <w:abstractNum w:abstractNumId="12" w15:restartNumberingAfterBreak="0">
    <w:nsid w:val="560F45EF"/>
    <w:multiLevelType w:val="hybridMultilevel"/>
    <w:tmpl w:val="4B160B76"/>
    <w:lvl w:ilvl="0" w:tplc="04070019">
      <w:start w:val="1"/>
      <w:numFmt w:val="lowerLetter"/>
      <w:lvlText w:val="%1."/>
      <w:lvlJc w:val="left"/>
      <w:pPr>
        <w:ind w:left="3011" w:hanging="360"/>
      </w:pPr>
      <w:rPr>
        <w:rFonts w:hint="default"/>
        <w:spacing w:val="0"/>
        <w:w w:val="102"/>
        <w:sz w:val="21"/>
        <w:szCs w:val="21"/>
        <w:lang w:val="de-DE" w:eastAsia="en-US" w:bidi="ar-SA"/>
      </w:rPr>
    </w:lvl>
    <w:lvl w:ilvl="1" w:tplc="FFFFFFFF">
      <w:numFmt w:val="bullet"/>
      <w:lvlText w:val="•"/>
      <w:lvlJc w:val="left"/>
      <w:pPr>
        <w:ind w:left="3574" w:hanging="283"/>
      </w:pPr>
      <w:rPr>
        <w:rFonts w:hint="default"/>
        <w:lang w:val="de-DE" w:eastAsia="en-US" w:bidi="ar-SA"/>
      </w:rPr>
    </w:lvl>
    <w:lvl w:ilvl="2" w:tplc="FFFFFFFF">
      <w:numFmt w:val="bullet"/>
      <w:lvlText w:val="•"/>
      <w:lvlJc w:val="left"/>
      <w:pPr>
        <w:ind w:left="4208" w:hanging="283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4842" w:hanging="283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5476" w:hanging="283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6110" w:hanging="283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744" w:hanging="283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378" w:hanging="283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8012" w:hanging="283"/>
      </w:pPr>
      <w:rPr>
        <w:rFonts w:hint="default"/>
        <w:lang w:val="de-DE" w:eastAsia="en-US" w:bidi="ar-SA"/>
      </w:rPr>
    </w:lvl>
  </w:abstractNum>
  <w:abstractNum w:abstractNumId="13" w15:restartNumberingAfterBreak="0">
    <w:nsid w:val="5D111767"/>
    <w:multiLevelType w:val="hybridMultilevel"/>
    <w:tmpl w:val="EF3EA372"/>
    <w:lvl w:ilvl="0" w:tplc="FFFFFFFF">
      <w:start w:val="1"/>
      <w:numFmt w:val="upperLetter"/>
      <w:lvlText w:val="%1."/>
      <w:lvlJc w:val="left"/>
      <w:pPr>
        <w:ind w:left="568" w:hanging="284"/>
        <w:jc w:val="right"/>
      </w:pPr>
      <w:rPr>
        <w:rFonts w:hint="default"/>
        <w:b/>
        <w:bCs/>
        <w:w w:val="99"/>
        <w:lang w:val="de-DE" w:eastAsia="en-US" w:bidi="ar-SA"/>
      </w:rPr>
    </w:lvl>
    <w:lvl w:ilvl="1" w:tplc="04070019">
      <w:start w:val="1"/>
      <w:numFmt w:val="lowerLetter"/>
      <w:lvlText w:val="%2."/>
      <w:lvlJc w:val="left"/>
      <w:pPr>
        <w:ind w:left="3011" w:hanging="360"/>
      </w:pPr>
    </w:lvl>
    <w:lvl w:ilvl="2" w:tplc="FFFFFFFF">
      <w:numFmt w:val="bullet"/>
      <w:lvlText w:val="•"/>
      <w:lvlJc w:val="left"/>
      <w:pPr>
        <w:ind w:left="3644" w:hanging="285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4348" w:hanging="285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5053" w:hanging="285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757" w:hanging="285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462" w:hanging="285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166" w:hanging="285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871" w:hanging="285"/>
      </w:pPr>
      <w:rPr>
        <w:rFonts w:hint="default"/>
        <w:lang w:val="de-DE" w:eastAsia="en-US" w:bidi="ar-SA"/>
      </w:rPr>
    </w:lvl>
  </w:abstractNum>
  <w:abstractNum w:abstractNumId="14" w15:restartNumberingAfterBreak="0">
    <w:nsid w:val="68C2375A"/>
    <w:multiLevelType w:val="hybridMultilevel"/>
    <w:tmpl w:val="1DE66558"/>
    <w:lvl w:ilvl="0" w:tplc="6A3C1618">
      <w:start w:val="1"/>
      <w:numFmt w:val="decimal"/>
      <w:lvlText w:val="%1."/>
      <w:lvlJc w:val="left"/>
      <w:pPr>
        <w:ind w:left="3088" w:hanging="360"/>
      </w:pPr>
      <w:rPr>
        <w:rFonts w:hint="default"/>
        <w:w w:val="105"/>
      </w:rPr>
    </w:lvl>
    <w:lvl w:ilvl="1" w:tplc="04070019" w:tentative="1">
      <w:start w:val="1"/>
      <w:numFmt w:val="lowerLetter"/>
      <w:lvlText w:val="%2."/>
      <w:lvlJc w:val="left"/>
      <w:pPr>
        <w:ind w:left="3808" w:hanging="360"/>
      </w:pPr>
    </w:lvl>
    <w:lvl w:ilvl="2" w:tplc="0407001B" w:tentative="1">
      <w:start w:val="1"/>
      <w:numFmt w:val="lowerRoman"/>
      <w:lvlText w:val="%3."/>
      <w:lvlJc w:val="right"/>
      <w:pPr>
        <w:ind w:left="4528" w:hanging="180"/>
      </w:pPr>
    </w:lvl>
    <w:lvl w:ilvl="3" w:tplc="0407000F" w:tentative="1">
      <w:start w:val="1"/>
      <w:numFmt w:val="decimal"/>
      <w:lvlText w:val="%4."/>
      <w:lvlJc w:val="left"/>
      <w:pPr>
        <w:ind w:left="5248" w:hanging="360"/>
      </w:pPr>
    </w:lvl>
    <w:lvl w:ilvl="4" w:tplc="04070019" w:tentative="1">
      <w:start w:val="1"/>
      <w:numFmt w:val="lowerLetter"/>
      <w:lvlText w:val="%5."/>
      <w:lvlJc w:val="left"/>
      <w:pPr>
        <w:ind w:left="5968" w:hanging="360"/>
      </w:pPr>
    </w:lvl>
    <w:lvl w:ilvl="5" w:tplc="0407001B" w:tentative="1">
      <w:start w:val="1"/>
      <w:numFmt w:val="lowerRoman"/>
      <w:lvlText w:val="%6."/>
      <w:lvlJc w:val="right"/>
      <w:pPr>
        <w:ind w:left="6688" w:hanging="180"/>
      </w:pPr>
    </w:lvl>
    <w:lvl w:ilvl="6" w:tplc="0407000F" w:tentative="1">
      <w:start w:val="1"/>
      <w:numFmt w:val="decimal"/>
      <w:lvlText w:val="%7."/>
      <w:lvlJc w:val="left"/>
      <w:pPr>
        <w:ind w:left="7408" w:hanging="360"/>
      </w:pPr>
    </w:lvl>
    <w:lvl w:ilvl="7" w:tplc="04070019" w:tentative="1">
      <w:start w:val="1"/>
      <w:numFmt w:val="lowerLetter"/>
      <w:lvlText w:val="%8."/>
      <w:lvlJc w:val="left"/>
      <w:pPr>
        <w:ind w:left="8128" w:hanging="360"/>
      </w:pPr>
    </w:lvl>
    <w:lvl w:ilvl="8" w:tplc="0407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15" w15:restartNumberingAfterBreak="0">
    <w:nsid w:val="6B0312BD"/>
    <w:multiLevelType w:val="hybridMultilevel"/>
    <w:tmpl w:val="02FCE12A"/>
    <w:lvl w:ilvl="0" w:tplc="C082F0C6">
      <w:start w:val="1"/>
      <w:numFmt w:val="decimal"/>
      <w:lvlText w:val="%1."/>
      <w:lvlJc w:val="left"/>
      <w:pPr>
        <w:ind w:left="3011" w:hanging="360"/>
      </w:pPr>
      <w:rPr>
        <w:rFonts w:ascii="Carlito" w:eastAsia="Carlito" w:hAnsi="Carlito" w:cs="Carlito" w:hint="default"/>
        <w:spacing w:val="0"/>
        <w:w w:val="102"/>
        <w:sz w:val="21"/>
        <w:szCs w:val="21"/>
        <w:lang w:val="de-DE" w:eastAsia="en-US" w:bidi="ar-SA"/>
      </w:rPr>
    </w:lvl>
    <w:lvl w:ilvl="1" w:tplc="6CF46E98">
      <w:start w:val="1"/>
      <w:numFmt w:val="lowerLetter"/>
      <w:lvlText w:val="%2."/>
      <w:lvlJc w:val="left"/>
      <w:pPr>
        <w:ind w:left="2936" w:hanging="283"/>
      </w:pPr>
      <w:rPr>
        <w:rFonts w:ascii="Carlito" w:eastAsia="Carlito" w:hAnsi="Carlito" w:cs="Carlito" w:hint="default"/>
        <w:spacing w:val="0"/>
        <w:w w:val="102"/>
        <w:sz w:val="21"/>
        <w:szCs w:val="21"/>
        <w:lang w:val="de-DE" w:eastAsia="en-US" w:bidi="ar-SA"/>
      </w:rPr>
    </w:lvl>
    <w:lvl w:ilvl="2" w:tplc="276489A0">
      <w:numFmt w:val="bullet"/>
      <w:lvlText w:val="•"/>
      <w:lvlJc w:val="left"/>
      <w:pPr>
        <w:ind w:left="3715" w:hanging="283"/>
      </w:pPr>
      <w:rPr>
        <w:rFonts w:hint="default"/>
        <w:lang w:val="de-DE" w:eastAsia="en-US" w:bidi="ar-SA"/>
      </w:rPr>
    </w:lvl>
    <w:lvl w:ilvl="3" w:tplc="40C67EB0">
      <w:numFmt w:val="bullet"/>
      <w:lvlText w:val="•"/>
      <w:lvlJc w:val="left"/>
      <w:pPr>
        <w:ind w:left="4411" w:hanging="283"/>
      </w:pPr>
      <w:rPr>
        <w:rFonts w:hint="default"/>
        <w:lang w:val="de-DE" w:eastAsia="en-US" w:bidi="ar-SA"/>
      </w:rPr>
    </w:lvl>
    <w:lvl w:ilvl="4" w:tplc="AAF4FE5A">
      <w:numFmt w:val="bullet"/>
      <w:lvlText w:val="•"/>
      <w:lvlJc w:val="left"/>
      <w:pPr>
        <w:ind w:left="5106" w:hanging="283"/>
      </w:pPr>
      <w:rPr>
        <w:rFonts w:hint="default"/>
        <w:lang w:val="de-DE" w:eastAsia="en-US" w:bidi="ar-SA"/>
      </w:rPr>
    </w:lvl>
    <w:lvl w:ilvl="5" w:tplc="5D8E908A">
      <w:numFmt w:val="bullet"/>
      <w:lvlText w:val="•"/>
      <w:lvlJc w:val="left"/>
      <w:pPr>
        <w:ind w:left="5802" w:hanging="283"/>
      </w:pPr>
      <w:rPr>
        <w:rFonts w:hint="default"/>
        <w:lang w:val="de-DE" w:eastAsia="en-US" w:bidi="ar-SA"/>
      </w:rPr>
    </w:lvl>
    <w:lvl w:ilvl="6" w:tplc="8D9897AA">
      <w:numFmt w:val="bullet"/>
      <w:lvlText w:val="•"/>
      <w:lvlJc w:val="left"/>
      <w:pPr>
        <w:ind w:left="6497" w:hanging="283"/>
      </w:pPr>
      <w:rPr>
        <w:rFonts w:hint="default"/>
        <w:lang w:val="de-DE" w:eastAsia="en-US" w:bidi="ar-SA"/>
      </w:rPr>
    </w:lvl>
    <w:lvl w:ilvl="7" w:tplc="B9EE5AC8">
      <w:numFmt w:val="bullet"/>
      <w:lvlText w:val="•"/>
      <w:lvlJc w:val="left"/>
      <w:pPr>
        <w:ind w:left="7193" w:hanging="283"/>
      </w:pPr>
      <w:rPr>
        <w:rFonts w:hint="default"/>
        <w:lang w:val="de-DE" w:eastAsia="en-US" w:bidi="ar-SA"/>
      </w:rPr>
    </w:lvl>
    <w:lvl w:ilvl="8" w:tplc="1ED08C94">
      <w:numFmt w:val="bullet"/>
      <w:lvlText w:val="•"/>
      <w:lvlJc w:val="left"/>
      <w:pPr>
        <w:ind w:left="7888" w:hanging="283"/>
      </w:pPr>
      <w:rPr>
        <w:rFonts w:hint="default"/>
        <w:lang w:val="de-DE" w:eastAsia="en-US" w:bidi="ar-SA"/>
      </w:rPr>
    </w:lvl>
  </w:abstractNum>
  <w:abstractNum w:abstractNumId="16" w15:restartNumberingAfterBreak="0">
    <w:nsid w:val="754C4520"/>
    <w:multiLevelType w:val="hybridMultilevel"/>
    <w:tmpl w:val="32264A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B7F7A"/>
    <w:multiLevelType w:val="hybridMultilevel"/>
    <w:tmpl w:val="EE608048"/>
    <w:lvl w:ilvl="0" w:tplc="10F04704">
      <w:start w:val="1"/>
      <w:numFmt w:val="decimal"/>
      <w:lvlText w:val="%1."/>
      <w:lvlJc w:val="left"/>
      <w:pPr>
        <w:ind w:left="644" w:hanging="360"/>
      </w:pPr>
      <w:rPr>
        <w:rFonts w:ascii="Carlito" w:eastAsia="Carlito" w:hAnsi="Carlito" w:cs="Carlito" w:hint="default"/>
        <w:spacing w:val="0"/>
        <w:w w:val="102"/>
        <w:sz w:val="21"/>
        <w:szCs w:val="21"/>
        <w:lang w:val="de-DE" w:eastAsia="en-US" w:bidi="ar-SA"/>
      </w:rPr>
    </w:lvl>
    <w:lvl w:ilvl="1" w:tplc="FFFFFFFF">
      <w:start w:val="1"/>
      <w:numFmt w:val="lowerLetter"/>
      <w:lvlText w:val="%2."/>
      <w:lvlJc w:val="left"/>
      <w:pPr>
        <w:ind w:left="2936" w:hanging="283"/>
      </w:pPr>
      <w:rPr>
        <w:rFonts w:ascii="Carlito" w:eastAsia="Carlito" w:hAnsi="Carlito" w:cs="Carlito" w:hint="default"/>
        <w:spacing w:val="0"/>
        <w:w w:val="102"/>
        <w:sz w:val="21"/>
        <w:szCs w:val="21"/>
        <w:lang w:val="de-DE" w:eastAsia="en-US" w:bidi="ar-SA"/>
      </w:rPr>
    </w:lvl>
    <w:lvl w:ilvl="2" w:tplc="FFFFFFFF">
      <w:numFmt w:val="bullet"/>
      <w:lvlText w:val="•"/>
      <w:lvlJc w:val="left"/>
      <w:pPr>
        <w:ind w:left="3715" w:hanging="283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4411" w:hanging="283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5106" w:hanging="283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802" w:hanging="283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497" w:hanging="283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193" w:hanging="283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888" w:hanging="283"/>
      </w:pPr>
      <w:rPr>
        <w:rFonts w:hint="default"/>
        <w:lang w:val="de-DE" w:eastAsia="en-US" w:bidi="ar-SA"/>
      </w:rPr>
    </w:lvl>
  </w:abstractNum>
  <w:num w:numId="1" w16cid:durableId="1082217294">
    <w:abstractNumId w:val="5"/>
  </w:num>
  <w:num w:numId="2" w16cid:durableId="310720428">
    <w:abstractNumId w:val="1"/>
  </w:num>
  <w:num w:numId="3" w16cid:durableId="606352010">
    <w:abstractNumId w:val="15"/>
  </w:num>
  <w:num w:numId="4" w16cid:durableId="1031151408">
    <w:abstractNumId w:val="11"/>
  </w:num>
  <w:num w:numId="5" w16cid:durableId="2127505776">
    <w:abstractNumId w:val="4"/>
  </w:num>
  <w:num w:numId="6" w16cid:durableId="1117288819">
    <w:abstractNumId w:val="17"/>
  </w:num>
  <w:num w:numId="7" w16cid:durableId="422576801">
    <w:abstractNumId w:val="10"/>
  </w:num>
  <w:num w:numId="8" w16cid:durableId="1982539831">
    <w:abstractNumId w:val="13"/>
  </w:num>
  <w:num w:numId="9" w16cid:durableId="1438869482">
    <w:abstractNumId w:val="0"/>
  </w:num>
  <w:num w:numId="10" w16cid:durableId="73404095">
    <w:abstractNumId w:val="16"/>
  </w:num>
  <w:num w:numId="11" w16cid:durableId="1562669836">
    <w:abstractNumId w:val="7"/>
  </w:num>
  <w:num w:numId="12" w16cid:durableId="496658062">
    <w:abstractNumId w:val="12"/>
  </w:num>
  <w:num w:numId="13" w16cid:durableId="1521167310">
    <w:abstractNumId w:val="9"/>
  </w:num>
  <w:num w:numId="14" w16cid:durableId="982585729">
    <w:abstractNumId w:val="14"/>
  </w:num>
  <w:num w:numId="15" w16cid:durableId="1318262576">
    <w:abstractNumId w:val="2"/>
  </w:num>
  <w:num w:numId="16" w16cid:durableId="604774973">
    <w:abstractNumId w:val="8"/>
  </w:num>
  <w:num w:numId="17" w16cid:durableId="1129401456">
    <w:abstractNumId w:val="6"/>
  </w:num>
  <w:num w:numId="18" w16cid:durableId="60458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6F"/>
    <w:rsid w:val="0002289E"/>
    <w:rsid w:val="000231AA"/>
    <w:rsid w:val="00030995"/>
    <w:rsid w:val="00032903"/>
    <w:rsid w:val="00035B3B"/>
    <w:rsid w:val="00045108"/>
    <w:rsid w:val="00053730"/>
    <w:rsid w:val="00057202"/>
    <w:rsid w:val="000574D7"/>
    <w:rsid w:val="00057A91"/>
    <w:rsid w:val="00061D0E"/>
    <w:rsid w:val="00064D39"/>
    <w:rsid w:val="00065B52"/>
    <w:rsid w:val="00073995"/>
    <w:rsid w:val="0009424A"/>
    <w:rsid w:val="00095C7F"/>
    <w:rsid w:val="000A3533"/>
    <w:rsid w:val="000A6471"/>
    <w:rsid w:val="000B20C3"/>
    <w:rsid w:val="000C356E"/>
    <w:rsid w:val="000C3B69"/>
    <w:rsid w:val="000C6B08"/>
    <w:rsid w:val="000F014A"/>
    <w:rsid w:val="000F192E"/>
    <w:rsid w:val="000F6EF8"/>
    <w:rsid w:val="000F7FE6"/>
    <w:rsid w:val="0010375B"/>
    <w:rsid w:val="001241B8"/>
    <w:rsid w:val="001324FC"/>
    <w:rsid w:val="00143FBC"/>
    <w:rsid w:val="0014761F"/>
    <w:rsid w:val="00150425"/>
    <w:rsid w:val="001518F7"/>
    <w:rsid w:val="0015267C"/>
    <w:rsid w:val="00175524"/>
    <w:rsid w:val="00176295"/>
    <w:rsid w:val="00183F2A"/>
    <w:rsid w:val="00191CC0"/>
    <w:rsid w:val="00193433"/>
    <w:rsid w:val="001A2624"/>
    <w:rsid w:val="001A66A4"/>
    <w:rsid w:val="001B3D9B"/>
    <w:rsid w:val="001C4CEB"/>
    <w:rsid w:val="001C4D19"/>
    <w:rsid w:val="001E31A6"/>
    <w:rsid w:val="001F287C"/>
    <w:rsid w:val="001F7048"/>
    <w:rsid w:val="00202E50"/>
    <w:rsid w:val="00205475"/>
    <w:rsid w:val="00205D09"/>
    <w:rsid w:val="00211BBE"/>
    <w:rsid w:val="002144D3"/>
    <w:rsid w:val="002257A4"/>
    <w:rsid w:val="00232719"/>
    <w:rsid w:val="00236465"/>
    <w:rsid w:val="00236528"/>
    <w:rsid w:val="00245047"/>
    <w:rsid w:val="00253FE1"/>
    <w:rsid w:val="00275032"/>
    <w:rsid w:val="00276619"/>
    <w:rsid w:val="002808F7"/>
    <w:rsid w:val="002825E6"/>
    <w:rsid w:val="00282CE6"/>
    <w:rsid w:val="00283354"/>
    <w:rsid w:val="002878BC"/>
    <w:rsid w:val="00290B91"/>
    <w:rsid w:val="0029126F"/>
    <w:rsid w:val="002935A7"/>
    <w:rsid w:val="002967B0"/>
    <w:rsid w:val="002A5A82"/>
    <w:rsid w:val="002C6856"/>
    <w:rsid w:val="002D265F"/>
    <w:rsid w:val="002D4C78"/>
    <w:rsid w:val="002D5F48"/>
    <w:rsid w:val="002E1ED3"/>
    <w:rsid w:val="002E682C"/>
    <w:rsid w:val="002E72D2"/>
    <w:rsid w:val="003104CB"/>
    <w:rsid w:val="003126D9"/>
    <w:rsid w:val="00317D5F"/>
    <w:rsid w:val="003322E8"/>
    <w:rsid w:val="0033368D"/>
    <w:rsid w:val="00342795"/>
    <w:rsid w:val="00342F51"/>
    <w:rsid w:val="0034335E"/>
    <w:rsid w:val="00343F73"/>
    <w:rsid w:val="0035147D"/>
    <w:rsid w:val="00363972"/>
    <w:rsid w:val="00363BBE"/>
    <w:rsid w:val="003727AC"/>
    <w:rsid w:val="003828AA"/>
    <w:rsid w:val="00385609"/>
    <w:rsid w:val="00387848"/>
    <w:rsid w:val="0039473A"/>
    <w:rsid w:val="003A7A66"/>
    <w:rsid w:val="003B56DC"/>
    <w:rsid w:val="003B5FD8"/>
    <w:rsid w:val="003B7189"/>
    <w:rsid w:val="003D17B3"/>
    <w:rsid w:val="003D18DE"/>
    <w:rsid w:val="003D6323"/>
    <w:rsid w:val="003F166B"/>
    <w:rsid w:val="003F6902"/>
    <w:rsid w:val="00402C9B"/>
    <w:rsid w:val="004164CB"/>
    <w:rsid w:val="004228ED"/>
    <w:rsid w:val="00431095"/>
    <w:rsid w:val="0045462F"/>
    <w:rsid w:val="004803FA"/>
    <w:rsid w:val="00485FF7"/>
    <w:rsid w:val="0048744F"/>
    <w:rsid w:val="004A045A"/>
    <w:rsid w:val="004B7BF9"/>
    <w:rsid w:val="004C027E"/>
    <w:rsid w:val="004C1E66"/>
    <w:rsid w:val="004C66AC"/>
    <w:rsid w:val="004E2ABD"/>
    <w:rsid w:val="004E5FC2"/>
    <w:rsid w:val="004F0D92"/>
    <w:rsid w:val="004F2836"/>
    <w:rsid w:val="00507DA7"/>
    <w:rsid w:val="00512EA7"/>
    <w:rsid w:val="005230F7"/>
    <w:rsid w:val="005236A9"/>
    <w:rsid w:val="005242B5"/>
    <w:rsid w:val="00530DE3"/>
    <w:rsid w:val="0053178E"/>
    <w:rsid w:val="00534FB6"/>
    <w:rsid w:val="005479E2"/>
    <w:rsid w:val="00557CAC"/>
    <w:rsid w:val="00563682"/>
    <w:rsid w:val="00563D4F"/>
    <w:rsid w:val="00564DCC"/>
    <w:rsid w:val="00570A0D"/>
    <w:rsid w:val="005808E7"/>
    <w:rsid w:val="00585B0D"/>
    <w:rsid w:val="00590F27"/>
    <w:rsid w:val="00591792"/>
    <w:rsid w:val="0059734B"/>
    <w:rsid w:val="005B20B3"/>
    <w:rsid w:val="005B42FA"/>
    <w:rsid w:val="005B53DC"/>
    <w:rsid w:val="005C1834"/>
    <w:rsid w:val="005D2172"/>
    <w:rsid w:val="005E7875"/>
    <w:rsid w:val="005F17CE"/>
    <w:rsid w:val="00603FF2"/>
    <w:rsid w:val="00614CAA"/>
    <w:rsid w:val="00630A31"/>
    <w:rsid w:val="0063200E"/>
    <w:rsid w:val="006426D2"/>
    <w:rsid w:val="00644920"/>
    <w:rsid w:val="00645132"/>
    <w:rsid w:val="00645CBB"/>
    <w:rsid w:val="00646BFB"/>
    <w:rsid w:val="00650700"/>
    <w:rsid w:val="00651CBC"/>
    <w:rsid w:val="0065227B"/>
    <w:rsid w:val="00656C0F"/>
    <w:rsid w:val="006570C9"/>
    <w:rsid w:val="006613CF"/>
    <w:rsid w:val="0066157A"/>
    <w:rsid w:val="00667161"/>
    <w:rsid w:val="006715CB"/>
    <w:rsid w:val="006747C6"/>
    <w:rsid w:val="00683B68"/>
    <w:rsid w:val="006864ED"/>
    <w:rsid w:val="006A1702"/>
    <w:rsid w:val="006A266E"/>
    <w:rsid w:val="006B0513"/>
    <w:rsid w:val="006B4430"/>
    <w:rsid w:val="006D594C"/>
    <w:rsid w:val="006E295D"/>
    <w:rsid w:val="006E5B3F"/>
    <w:rsid w:val="006E7620"/>
    <w:rsid w:val="006F1979"/>
    <w:rsid w:val="00700584"/>
    <w:rsid w:val="007073EF"/>
    <w:rsid w:val="00707698"/>
    <w:rsid w:val="0071761B"/>
    <w:rsid w:val="007179CA"/>
    <w:rsid w:val="00725220"/>
    <w:rsid w:val="007308DF"/>
    <w:rsid w:val="00731FB2"/>
    <w:rsid w:val="007474CA"/>
    <w:rsid w:val="00751345"/>
    <w:rsid w:val="00751F00"/>
    <w:rsid w:val="007544A1"/>
    <w:rsid w:val="0076695E"/>
    <w:rsid w:val="00786B9A"/>
    <w:rsid w:val="007B2FD4"/>
    <w:rsid w:val="007B3048"/>
    <w:rsid w:val="007B4C70"/>
    <w:rsid w:val="007C2D57"/>
    <w:rsid w:val="007E688A"/>
    <w:rsid w:val="007F0CB2"/>
    <w:rsid w:val="007F72BA"/>
    <w:rsid w:val="008000BE"/>
    <w:rsid w:val="008002A9"/>
    <w:rsid w:val="00800C30"/>
    <w:rsid w:val="00801033"/>
    <w:rsid w:val="008439BD"/>
    <w:rsid w:val="00844179"/>
    <w:rsid w:val="00864577"/>
    <w:rsid w:val="0087438C"/>
    <w:rsid w:val="0088097C"/>
    <w:rsid w:val="0088334D"/>
    <w:rsid w:val="008B05CE"/>
    <w:rsid w:val="008C3C4F"/>
    <w:rsid w:val="008D240C"/>
    <w:rsid w:val="008E10C1"/>
    <w:rsid w:val="008F0F8B"/>
    <w:rsid w:val="008F10BA"/>
    <w:rsid w:val="0090229E"/>
    <w:rsid w:val="0090277C"/>
    <w:rsid w:val="00937415"/>
    <w:rsid w:val="00951737"/>
    <w:rsid w:val="009622F2"/>
    <w:rsid w:val="00967853"/>
    <w:rsid w:val="009727BF"/>
    <w:rsid w:val="00982808"/>
    <w:rsid w:val="00985A74"/>
    <w:rsid w:val="00993BB0"/>
    <w:rsid w:val="00995607"/>
    <w:rsid w:val="0099741A"/>
    <w:rsid w:val="009A3874"/>
    <w:rsid w:val="009A4FF3"/>
    <w:rsid w:val="009C7AC3"/>
    <w:rsid w:val="009D0A70"/>
    <w:rsid w:val="009D2F1B"/>
    <w:rsid w:val="009D734A"/>
    <w:rsid w:val="009E03CA"/>
    <w:rsid w:val="009E77CF"/>
    <w:rsid w:val="009F21EB"/>
    <w:rsid w:val="00A03099"/>
    <w:rsid w:val="00A05CDC"/>
    <w:rsid w:val="00A10871"/>
    <w:rsid w:val="00A1244B"/>
    <w:rsid w:val="00A12556"/>
    <w:rsid w:val="00A21546"/>
    <w:rsid w:val="00A24D7B"/>
    <w:rsid w:val="00A25394"/>
    <w:rsid w:val="00A265B1"/>
    <w:rsid w:val="00A30900"/>
    <w:rsid w:val="00A55E5C"/>
    <w:rsid w:val="00A56265"/>
    <w:rsid w:val="00A62693"/>
    <w:rsid w:val="00A646EE"/>
    <w:rsid w:val="00A7270A"/>
    <w:rsid w:val="00A768BF"/>
    <w:rsid w:val="00A97FD8"/>
    <w:rsid w:val="00AA05A6"/>
    <w:rsid w:val="00AA11CC"/>
    <w:rsid w:val="00AA4CBD"/>
    <w:rsid w:val="00AA617A"/>
    <w:rsid w:val="00AC0272"/>
    <w:rsid w:val="00AD5AA1"/>
    <w:rsid w:val="00AE12C8"/>
    <w:rsid w:val="00B05CED"/>
    <w:rsid w:val="00B2255D"/>
    <w:rsid w:val="00B34267"/>
    <w:rsid w:val="00B50745"/>
    <w:rsid w:val="00B5263F"/>
    <w:rsid w:val="00B650D0"/>
    <w:rsid w:val="00B7405A"/>
    <w:rsid w:val="00B87857"/>
    <w:rsid w:val="00B94178"/>
    <w:rsid w:val="00BA1A51"/>
    <w:rsid w:val="00BA1CFB"/>
    <w:rsid w:val="00BA767D"/>
    <w:rsid w:val="00BA7828"/>
    <w:rsid w:val="00BC4341"/>
    <w:rsid w:val="00BD0AA6"/>
    <w:rsid w:val="00BD6AA9"/>
    <w:rsid w:val="00BE3354"/>
    <w:rsid w:val="00BF6770"/>
    <w:rsid w:val="00C04693"/>
    <w:rsid w:val="00C21401"/>
    <w:rsid w:val="00C25F3C"/>
    <w:rsid w:val="00C30CF1"/>
    <w:rsid w:val="00C32D0B"/>
    <w:rsid w:val="00C3782E"/>
    <w:rsid w:val="00C40F35"/>
    <w:rsid w:val="00C44DAA"/>
    <w:rsid w:val="00C543DE"/>
    <w:rsid w:val="00C55EEF"/>
    <w:rsid w:val="00C74A55"/>
    <w:rsid w:val="00C83404"/>
    <w:rsid w:val="00C84BE4"/>
    <w:rsid w:val="00C91808"/>
    <w:rsid w:val="00C931DB"/>
    <w:rsid w:val="00C95CD1"/>
    <w:rsid w:val="00C96DAC"/>
    <w:rsid w:val="00CB429F"/>
    <w:rsid w:val="00CE1D5C"/>
    <w:rsid w:val="00CE3965"/>
    <w:rsid w:val="00CF13CE"/>
    <w:rsid w:val="00D03574"/>
    <w:rsid w:val="00D03D23"/>
    <w:rsid w:val="00D27219"/>
    <w:rsid w:val="00D60EFE"/>
    <w:rsid w:val="00D6205A"/>
    <w:rsid w:val="00D637F5"/>
    <w:rsid w:val="00D65CA6"/>
    <w:rsid w:val="00D70003"/>
    <w:rsid w:val="00D71DB3"/>
    <w:rsid w:val="00D87BA6"/>
    <w:rsid w:val="00DA585A"/>
    <w:rsid w:val="00DB5232"/>
    <w:rsid w:val="00DC1501"/>
    <w:rsid w:val="00DC54D1"/>
    <w:rsid w:val="00DD066D"/>
    <w:rsid w:val="00DD1B29"/>
    <w:rsid w:val="00DD2A27"/>
    <w:rsid w:val="00DD3BC3"/>
    <w:rsid w:val="00DF3804"/>
    <w:rsid w:val="00DF56D2"/>
    <w:rsid w:val="00E138E4"/>
    <w:rsid w:val="00E13B0E"/>
    <w:rsid w:val="00E22872"/>
    <w:rsid w:val="00E322F9"/>
    <w:rsid w:val="00E4430A"/>
    <w:rsid w:val="00E445A7"/>
    <w:rsid w:val="00E534AB"/>
    <w:rsid w:val="00E5622A"/>
    <w:rsid w:val="00E62D6F"/>
    <w:rsid w:val="00E71239"/>
    <w:rsid w:val="00E74D43"/>
    <w:rsid w:val="00EA2BB2"/>
    <w:rsid w:val="00EA68BD"/>
    <w:rsid w:val="00EC31EC"/>
    <w:rsid w:val="00EC404B"/>
    <w:rsid w:val="00ED3A69"/>
    <w:rsid w:val="00ED3E5C"/>
    <w:rsid w:val="00F00D0B"/>
    <w:rsid w:val="00F04902"/>
    <w:rsid w:val="00F071B9"/>
    <w:rsid w:val="00F16BC7"/>
    <w:rsid w:val="00F216E3"/>
    <w:rsid w:val="00F22A0D"/>
    <w:rsid w:val="00F27DC2"/>
    <w:rsid w:val="00F30397"/>
    <w:rsid w:val="00F30864"/>
    <w:rsid w:val="00F5698C"/>
    <w:rsid w:val="00F61002"/>
    <w:rsid w:val="00F706C3"/>
    <w:rsid w:val="00F80899"/>
    <w:rsid w:val="00F914D2"/>
    <w:rsid w:val="00F91A7F"/>
    <w:rsid w:val="00FA2521"/>
    <w:rsid w:val="00FA4453"/>
    <w:rsid w:val="00FB5E43"/>
    <w:rsid w:val="00FC41E5"/>
    <w:rsid w:val="00FD4959"/>
    <w:rsid w:val="00FE15B0"/>
    <w:rsid w:val="00FE2DE7"/>
    <w:rsid w:val="00FE67D1"/>
    <w:rsid w:val="00FE6D00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FE13DF"/>
  <w15:docId w15:val="{7F39031D-F899-B845-9E9B-719CC4E6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rlito" w:eastAsia="Carlito" w:hAnsi="Carlito" w:cs="Carlito"/>
      <w:lang w:val="de-DE"/>
    </w:rPr>
  </w:style>
  <w:style w:type="paragraph" w:styleId="berschrift1">
    <w:name w:val="heading 1"/>
    <w:basedOn w:val="Standard"/>
    <w:uiPriority w:val="9"/>
    <w:qFormat/>
    <w:pPr>
      <w:spacing w:before="183"/>
      <w:ind w:left="385" w:hanging="285"/>
      <w:outlineLvl w:val="0"/>
    </w:pPr>
    <w:rPr>
      <w:rFonts w:ascii="Caladea" w:eastAsia="Caladea" w:hAnsi="Caladea" w:cs="Caladea"/>
      <w:b/>
      <w:bCs/>
      <w:sz w:val="26"/>
      <w:szCs w:val="26"/>
    </w:rPr>
  </w:style>
  <w:style w:type="paragraph" w:styleId="berschrift2">
    <w:name w:val="heading 2"/>
    <w:basedOn w:val="Standard"/>
    <w:uiPriority w:val="9"/>
    <w:unhideWhenUsed/>
    <w:qFormat/>
    <w:pPr>
      <w:ind w:left="143"/>
      <w:outlineLvl w:val="1"/>
    </w:pPr>
    <w:rPr>
      <w:rFonts w:ascii="Arial" w:eastAsia="Arial" w:hAnsi="Arial" w:cs="Arial"/>
    </w:rPr>
  </w:style>
  <w:style w:type="paragraph" w:styleId="berschrift3">
    <w:name w:val="heading 3"/>
    <w:basedOn w:val="Standard"/>
    <w:uiPriority w:val="9"/>
    <w:unhideWhenUsed/>
    <w:qFormat/>
    <w:pPr>
      <w:spacing w:before="25"/>
      <w:ind w:left="20"/>
      <w:outlineLvl w:val="2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653"/>
    </w:pPr>
    <w:rPr>
      <w:sz w:val="21"/>
      <w:szCs w:val="21"/>
    </w:rPr>
  </w:style>
  <w:style w:type="paragraph" w:styleId="Titel">
    <w:name w:val="Title"/>
    <w:basedOn w:val="Standard"/>
    <w:uiPriority w:val="10"/>
    <w:qFormat/>
    <w:pPr>
      <w:spacing w:before="100"/>
      <w:ind w:left="101"/>
    </w:pPr>
    <w:rPr>
      <w:rFonts w:ascii="Caladea" w:eastAsia="Caladea" w:hAnsi="Caladea" w:cs="Caladea"/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2936" w:hanging="284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22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220"/>
    <w:rPr>
      <w:rFonts w:ascii="Times New Roman" w:eastAsia="Carlito" w:hAnsi="Times New Roman" w:cs="Times New Roman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62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62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6295"/>
    <w:rPr>
      <w:rFonts w:ascii="Carlito" w:eastAsia="Carlito" w:hAnsi="Carlito" w:cs="Carlito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62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6295"/>
    <w:rPr>
      <w:rFonts w:ascii="Carlito" w:eastAsia="Carlito" w:hAnsi="Carlito" w:cs="Carlito"/>
      <w:b/>
      <w:bCs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336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368D"/>
    <w:rPr>
      <w:rFonts w:ascii="Carlito" w:eastAsia="Carlito" w:hAnsi="Carlito" w:cs="Carlit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336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368D"/>
    <w:rPr>
      <w:rFonts w:ascii="Carlito" w:eastAsia="Carlito" w:hAnsi="Carlito" w:cs="Carlito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0A3533"/>
  </w:style>
  <w:style w:type="table" w:styleId="Tabellenraster">
    <w:name w:val="Table Grid"/>
    <w:basedOn w:val="NormaleTabelle"/>
    <w:uiPriority w:val="39"/>
    <w:rsid w:val="0020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317D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0BE448D89F204E83FC4A0221B5C9D4" ma:contentTypeVersion="6" ma:contentTypeDescription="Ein neues Dokument erstellen." ma:contentTypeScope="" ma:versionID="69b20bcd3aacb99f8c2773a8d188ca4c">
  <xsd:schema xmlns:xsd="http://www.w3.org/2001/XMLSchema" xmlns:xs="http://www.w3.org/2001/XMLSchema" xmlns:p="http://schemas.microsoft.com/office/2006/metadata/properties" xmlns:ns2="aae11f3b-399d-4daa-9e6a-02e8eb4aa9e6" targetNamespace="http://schemas.microsoft.com/office/2006/metadata/properties" ma:root="true" ma:fieldsID="2d5a976d0c4da551e8e3026b8f07a2ba" ns2:_="">
    <xsd:import namespace="aae11f3b-399d-4daa-9e6a-02e8eb4a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11f3b-399d-4daa-9e6a-02e8eb4aa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26ACE-A048-4CE9-9494-F2FFF9069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11f3b-399d-4daa-9e6a-02e8eb4a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05B1E-391A-4B6D-A209-2B57EDD6F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D60F2-9AE2-4AF5-81C4-54913C7ED5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Essig Maria Luisa</cp:lastModifiedBy>
  <cp:revision>11</cp:revision>
  <cp:lastPrinted>2022-10-20T19:57:00Z</cp:lastPrinted>
  <dcterms:created xsi:type="dcterms:W3CDTF">2022-10-20T19:57:00Z</dcterms:created>
  <dcterms:modified xsi:type="dcterms:W3CDTF">2024-06-04T22:53:00Z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2020-11-30T00:00:00Z</vt:filetime>
  </property>
  <property fmtid="{D5CDD505-2E9C-101B-9397-08002B2CF9AE}" pid="3" name="ContentTypeId">
    <vt:lpwstr>0x010100780BE448D89F204E83FC4A0221B5C9D4</vt:lpwstr>
  </property>
</Properties>
</file>